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92" w:rsidRPr="00BE4192" w:rsidRDefault="00BE4192" w:rsidP="00BE4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192">
        <w:rPr>
          <w:rFonts w:ascii="Times New Roman" w:eastAsia="Calibri" w:hAnsi="Times New Roman" w:cs="Times New Roman"/>
          <w:b/>
          <w:sz w:val="28"/>
          <w:szCs w:val="28"/>
        </w:rPr>
        <w:t>Форма предоставления информации об исполнении мероприятий государственной программы</w:t>
      </w:r>
    </w:p>
    <w:p w:rsidR="00BE4192" w:rsidRPr="00BE4192" w:rsidRDefault="00BE4192" w:rsidP="00BE41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192">
        <w:rPr>
          <w:rFonts w:ascii="Times New Roman" w:eastAsia="Calibri" w:hAnsi="Times New Roman" w:cs="Times New Roman"/>
          <w:b/>
          <w:sz w:val="28"/>
          <w:szCs w:val="28"/>
        </w:rPr>
        <w:t>«Реализация антикоррупционной политики Республики Татарстан на 2015 –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E4192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BE4192" w:rsidRPr="00BE4192" w:rsidRDefault="00BE4192" w:rsidP="00BE419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E4192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BE4192">
        <w:rPr>
          <w:rFonts w:ascii="Times New Roman" w:eastAsia="Calibri" w:hAnsi="Times New Roman" w:cs="Times New Roman"/>
          <w:b/>
          <w:sz w:val="28"/>
          <w:szCs w:val="28"/>
        </w:rPr>
        <w:t xml:space="preserve"> Сармановском муниципальном районе Республики Татарстан за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E4192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 2021 года</w:t>
      </w:r>
    </w:p>
    <w:p w:rsidR="00BE4192" w:rsidRPr="00BE4192" w:rsidRDefault="00BE4192" w:rsidP="00BE4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BE4192" w:rsidRPr="00BE4192" w:rsidTr="00DD5426">
        <w:trPr>
          <w:trHeight w:val="276"/>
          <w:tblHeader/>
        </w:trPr>
        <w:tc>
          <w:tcPr>
            <w:tcW w:w="648" w:type="dxa"/>
            <w:vMerge w:val="restart"/>
          </w:tcPr>
          <w:p w:rsidR="00BE4192" w:rsidRPr="00BE4192" w:rsidRDefault="00BE4192" w:rsidP="00BE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bottom w:val="nil"/>
            </w:tcBorders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100" w:type="dxa"/>
            <w:vMerge w:val="restart"/>
            <w:tcBorders>
              <w:bottom w:val="nil"/>
            </w:tcBorders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BE4192" w:rsidRPr="00BE4192" w:rsidRDefault="00BE4192" w:rsidP="00BE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исполнении</w:t>
            </w:r>
          </w:p>
        </w:tc>
      </w:tr>
      <w:tr w:rsidR="00BE4192" w:rsidRPr="00BE4192" w:rsidTr="00DD5426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BE4192" w:rsidRPr="00BE4192" w:rsidRDefault="00BE4192" w:rsidP="00BE4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bottom w:val="nil"/>
            </w:tcBorders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4192" w:rsidRPr="00BE4192" w:rsidRDefault="00BE4192" w:rsidP="00BE419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2340"/>
        <w:gridCol w:w="8100"/>
      </w:tblGrid>
      <w:tr w:rsidR="00BE4192" w:rsidRPr="00BE4192" w:rsidTr="00DD5426">
        <w:trPr>
          <w:tblHeader/>
        </w:trPr>
        <w:tc>
          <w:tcPr>
            <w:tcW w:w="648" w:type="dxa"/>
          </w:tcPr>
          <w:p w:rsidR="00BE4192" w:rsidRPr="00BE4192" w:rsidRDefault="00BE4192" w:rsidP="00BE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E4192" w:rsidRPr="00BE4192" w:rsidTr="00DD5426">
        <w:trPr>
          <w:trHeight w:val="343"/>
        </w:trPr>
        <w:tc>
          <w:tcPr>
            <w:tcW w:w="15948" w:type="dxa"/>
            <w:gridSpan w:val="4"/>
          </w:tcPr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788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Госсовет РТ (по согласованию),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Кабмин</w:t>
            </w:r>
            <w:proofErr w:type="spell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Минюст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2021 года принята </w:t>
            </w:r>
            <w:r w:rsidR="007F40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акта в сфере противодействия коррупции:</w:t>
            </w:r>
          </w:p>
          <w:p w:rsidR="00BE4192" w:rsidRPr="00BE4192" w:rsidRDefault="00BE4192" w:rsidP="00BE419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3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 20 от 25.01.2021 г. «О внесении изменений в Положение о муниципальной службе в Сармановском муниципальном районе, утвержденного решением от 12.12.2016 г. №55;</w:t>
            </w:r>
          </w:p>
          <w:p w:rsidR="00BE4192" w:rsidRPr="00BE4192" w:rsidRDefault="00BE4192" w:rsidP="00BE419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Сармановского муниципального района №21 от 25.01.2021 О</w:t>
            </w:r>
            <w:r w:rsidRPr="00BE4192">
              <w:rPr>
                <w:sz w:val="20"/>
                <w:szCs w:val="20"/>
                <w:lang w:eastAsia="ru-RU"/>
              </w:rPr>
              <w:t xml:space="preserve"> </w:t>
            </w:r>
            <w:r w:rsidRPr="00B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внесении изменений в Решение Совета Сармановского муниципального района от 19.12.2006г. №103 «О мерах социальной поддержки отдельных категорий граждан, работающих и проживающих в сельской местности по оплате жилья и коммунальных услуг»;</w:t>
            </w:r>
          </w:p>
          <w:p w:rsidR="00BE4192" w:rsidRPr="00BE4192" w:rsidRDefault="00BE4192" w:rsidP="00BE419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23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Совета Сармановского муниципального района № 25 от 25.01.2021 «Об утверждении</w:t>
            </w:r>
            <w:r w:rsidRPr="00BE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 порядке первоочередного предоставления земельных участков инвалидам и семьям, имеющим детей-инвалидов, на праве аренды на территории Сармановского</w:t>
            </w:r>
            <w:r w:rsidRPr="00BE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BE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Татарстан»;</w:t>
            </w:r>
          </w:p>
          <w:p w:rsidR="00BE4192" w:rsidRDefault="008B7CAC" w:rsidP="008B7CAC">
            <w:pPr>
              <w:pStyle w:val="a8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№29 от 19.04.2021 О внесении изменений в Устав Сармановского муниципального района РТ;</w:t>
            </w:r>
          </w:p>
          <w:p w:rsidR="008B7CAC" w:rsidRPr="008B7CAC" w:rsidRDefault="008B7CAC" w:rsidP="008B7CAC">
            <w:pPr>
              <w:pStyle w:val="a8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№32 от 19.04.2021 «О внесении изменений в решение Совета Сармановского муниципального района от 18.12.2013 г. №132 «Об утверждении Положения о контрактной системе в сфере закупок товаров, работ, услуг для обеспечения муниципальных нужд Сармановского муниципального района.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BE4192" w:rsidRPr="00BE4192" w:rsidRDefault="00BE4192" w:rsidP="00BE4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Ответственным лицом по профилактике коррупционных и иных правонарушений в Совете и Исполнительном комитете Сармановского муниципального района назначен распоряжением главы муниципального района от 15.06.2015 №57-р заместитель начальника   организационного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отдела  Совета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Сармановского муниципального района, ответственный за кадровую работу.   </w:t>
            </w:r>
          </w:p>
          <w:p w:rsidR="00BE4192" w:rsidRPr="00BE4192" w:rsidRDefault="00BE4192" w:rsidP="00BE41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должностной инструкции ответственного лица закреплены функции, предусмотренные Указом Президента Российской Федерации от 21сентября 2009 года № 1065, Указами Президента Республики Татарстан: от 23 марта 2015 года № УП-308 «О внесении изменений в отдельные указы Президента Республики Татарстан по вопросам противодействия коррупции», от 01.11.2010 №УП-711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 государственными гражданскими служащими Республики Татарстан требований к служебному поведению» от 11.12.2017  № УП-1092 «О внесении изменений в отдельные указы Президента Республики Татарстан по вопросам  противодействия коррупции». Распоряжением главы Сармановского муниципального района от 12.02.2018 №10 внесены последние изменения в его должностную инструкцию.</w:t>
            </w:r>
          </w:p>
          <w:p w:rsidR="00BE4192" w:rsidRPr="00BE4192" w:rsidRDefault="00BE4192" w:rsidP="00BE419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Имеется  план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Комиссии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2021 год.</w:t>
            </w: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муниципальными служащими;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лицами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, замещающими государственные и муниципальные должности.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Аппарат Президента РТ (по согласованию),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2021 года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Сармановский муниципальном районе Республики Татарстан, не проводились. </w:t>
            </w:r>
          </w:p>
          <w:p w:rsidR="00BE4192" w:rsidRPr="00BE4192" w:rsidRDefault="00BE4192" w:rsidP="00BE4192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В</w:t>
            </w:r>
            <w:r w:rsidR="007F404D">
              <w:rPr>
                <w:rFonts w:ascii="Times New Roman" w:hAnsi="Times New Roman"/>
                <w:sz w:val="24"/>
                <w:szCs w:val="24"/>
              </w:rPr>
              <w:t>о 2</w:t>
            </w: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квартале 2021 года служебных проверок по соблюдению муниципальным служащим требований к служебному поведению не проводились.</w:t>
            </w:r>
          </w:p>
          <w:p w:rsidR="00BE4192" w:rsidRPr="00BE4192" w:rsidRDefault="00BE4192" w:rsidP="00BE419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 в целях проверки соблюдения муниципальными служащими установленных ограничений, осуществляется проверка сведений на наличие (отсутствие) судимости или факта уг</w:t>
            </w:r>
            <w:r w:rsidR="007F404D">
              <w:rPr>
                <w:rFonts w:ascii="Times New Roman" w:hAnsi="Times New Roman"/>
                <w:sz w:val="24"/>
                <w:szCs w:val="24"/>
              </w:rPr>
              <w:t>оловного преследования проводят</w:t>
            </w:r>
            <w:r w:rsidRPr="00BE4192">
              <w:rPr>
                <w:rFonts w:ascii="Times New Roman" w:hAnsi="Times New Roman"/>
                <w:sz w:val="24"/>
                <w:szCs w:val="24"/>
              </w:rPr>
              <w:t xml:space="preserve">ся путем запроса соответствующих справок. </w:t>
            </w:r>
          </w:p>
          <w:p w:rsidR="00BE4192" w:rsidRPr="00BE4192" w:rsidRDefault="00BE4192" w:rsidP="00BE419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С помощью электронного сервиса ФНС проверяется соблюдение муниципальными служащими запретов, в части участия их в органе управления коммерческой организацией. </w:t>
            </w:r>
          </w:p>
          <w:p w:rsidR="00BE4192" w:rsidRPr="00BE4192" w:rsidRDefault="00BE4192" w:rsidP="00BE419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Все факты несоблюдения запретов, ограничений и требований, установленных в целях противодействия коррупции</w:t>
            </w:r>
            <w:r w:rsidRPr="00BE41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E4192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рассматриваются на комиссии по соблюдению требований к служебному поведению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    Выполнение индикаторов -100%</w:t>
            </w:r>
          </w:p>
          <w:p w:rsidR="00BE4192" w:rsidRPr="00BE4192" w:rsidRDefault="00BE4192" w:rsidP="00BE4192">
            <w:pPr>
              <w:spacing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уведомлений о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или возможности возникновения конфликта интересов у муниципального служащего представителю нанимателя, уведомление рассмотрено на заседании комиссии </w:t>
            </w: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соблюдению требований к служебному (должностному) поведению </w:t>
            </w:r>
            <w:proofErr w:type="gramStart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  урегулированию</w:t>
            </w:r>
            <w:proofErr w:type="gramEnd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конфликта интересов не поступали.</w:t>
            </w: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 и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За отчетный период 2021 г. сведений о фактах обращения в целях склонения муниципального служащего к совершению коррупционных правонарушений не поступали.</w:t>
            </w: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ежегодно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Проведена оценка коррупционных рисков, возникающих при реализации муниципальными служащими функций. Постановлением Главы Сармановского муниципального района №125 от 15.06.2017 утвержден перечень должностей муниципальной службы в ОМС муниципального района, замещение которых связано с коррупционными рисками.</w:t>
            </w:r>
          </w:p>
          <w:p w:rsidR="00BE4192" w:rsidRPr="00BE4192" w:rsidRDefault="00BE4192" w:rsidP="00BE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E4192" w:rsidRPr="00BE4192" w:rsidRDefault="00BE4192" w:rsidP="00BE41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E419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2015 г</w:t>
              </w:r>
            </w:smartTag>
            <w:r w:rsidRPr="00BE41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., использование – 2015 – 2021 гг.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РТ,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Обеспечен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доступ  к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программе  для проверки сведений из ЕГРЮЛ и ЕГРИП, также установлена программа «Кадры 1С»</w:t>
            </w: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 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ИОГВ РТ и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Проверки личных дел муниципальных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 проводятся по мере получения необходимой информации. 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%.   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комиссии входят представители: председатель Общественной организации </w:t>
            </w:r>
            <w:proofErr w:type="spell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кряшен</w:t>
            </w:r>
            <w:proofErr w:type="spell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</w:t>
            </w:r>
            <w:r w:rsidRPr="00BE419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ЦСОН «Шафкать» председатель постоянной комиссии по вопросам законности, правопорядка и местному самоуправлению Совета Сармановского муниципального района, </w:t>
            </w:r>
            <w:r w:rsidRPr="00BE419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Председатель Совета ветеранов муниципального района,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Союза пенсионеров Сармановского муниципального района, Имам-</w:t>
            </w:r>
            <w:proofErr w:type="spell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мухтасиб</w:t>
            </w:r>
            <w:proofErr w:type="spell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</w:t>
            </w: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Общественного Совета.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открытости деятельности комиссии осуществляется анонсирование повестки дня предстоящего заседания комиссии на официальном сайте района в разделе «Противодействие коррупции».</w:t>
            </w: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Заседание комиссии проводиться согласно утвержденному плану работы. План работы на 2021 год размещен на официальном сайте района в подразделе «Противодействия коррупции»</w:t>
            </w:r>
          </w:p>
          <w:p w:rsidR="00BE4192" w:rsidRPr="00BE4192" w:rsidRDefault="00BE4192" w:rsidP="00BE419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За </w:t>
            </w:r>
            <w:r w:rsidR="00DD5426" w:rsidRPr="00DD5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период</w:t>
            </w:r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года</w:t>
            </w:r>
            <w:r w:rsidR="00DD5426" w:rsidRPr="00DD5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проведено 2 заседания</w:t>
            </w:r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Состав комиссии по соблюдению требований к служебному поведению муниципальных служащих и урегулированию конфликта интересов приведен в соответствие с требованиями действующего законодательства.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     В соответствии с Указом Президента Республики Татарстан от 11 декабря 2017 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>года  №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УП-1092 «О внесении изменений в отдельные указы Президента Республики Татарстан по вопросам противодействия коррупции» решением Совета Сармановского муниципального района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41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BE419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от 14.05.2020 года № 232 внесено изменение в  Положение о комиссии по соблюдению требований к служебному (должностному) поведению и урегулированию конфликта интересов, утвержденного решением от 16.16.2018 г. №125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    Значение индикатора выполнено на 100%.                                                    </w:t>
            </w:r>
          </w:p>
          <w:p w:rsidR="00BE4192" w:rsidRPr="00BE4192" w:rsidRDefault="00BE4192" w:rsidP="00BE4192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доходах, расходах, имуществе и обязательствах имущественного     характера муниципальных служащих осуществляется 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с требованиями, установленными     муниципальными нормативными правовыми актами. Вышеназванные сведения размещаются ежегодно на официальном сайте 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>Сармановского  муниципального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района в разделе «Противодействие коррупции».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В соответствии, с антикоррупционном законодательством, сведения о доходах, расходах 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>имуществе  и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обязательствах имущественного характера опубликованы на официальном сайте Сармановского муниципального района.   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 Сведения о доходах, о расходах, об имуществе и обязательствах имущественного характера за 2020 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>год  размещены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в установленный срок на официальном сайте района в разделе «Противодействие коррупции» по итогам завершения декларационной кампании.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1062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2018 год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Внесены  изменения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уставы подведомственных учреждений, трудовые договоры с руководителями и сотрудниками подведомственных учреждений.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Всего внесено изменений в Уставы 57учреждений и предприятий (МБУ, МКУ, МУП), подведомственных Исполнительному комитету Сармановского муниципального района, а также в 1283 трудовых договора, в том числе 57 руководителей, 1627 работников муниципальных учреждений и предприятий.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>%.</w:t>
            </w:r>
            <w:r w:rsidRPr="00BE419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BE419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BE4192" w:rsidRPr="00BE4192" w:rsidTr="00DD5426">
        <w:trPr>
          <w:trHeight w:val="773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Годовой план работы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комиссии  по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координации   работы   по противодействию коррупции в Сармановском муниципальном    районе   Республики Татарстан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на 2021 год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 на заседании от 04.12.2020 г. План размещен на официальном сайте района в разделе «Противодействие коррупции». Исполнение плана и программы в целом, а также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  ранее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принятых решений комиссии по координации работы по противодействию коррупции  в Сармановском муниципальном районе РТ и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решений Комиссии по координации работы по противодействию коррупции  в Республике Татарстан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192" w:rsidRPr="00BE4192" w:rsidTr="00DD5426">
        <w:trPr>
          <w:trHeight w:val="470"/>
        </w:trPr>
        <w:tc>
          <w:tcPr>
            <w:tcW w:w="15948" w:type="dxa"/>
            <w:gridSpan w:val="4"/>
          </w:tcPr>
          <w:p w:rsidR="00BE4192" w:rsidRPr="00BE4192" w:rsidRDefault="00BE4192" w:rsidP="00BE4192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192" w:rsidRPr="00BE4192" w:rsidTr="00DD5426">
        <w:trPr>
          <w:trHeight w:val="806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проведения антикоррупционной экспертизы нормативных правовых актов и проектов нормативных правовых </w:t>
            </w:r>
            <w:proofErr w:type="gramStart"/>
            <w:r w:rsidRPr="00BE4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актов  Сармановского</w:t>
            </w:r>
            <w:proofErr w:type="gramEnd"/>
            <w:r w:rsidRPr="00BE4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 приведен в соответствие с Постановлением    Правительства РФ от 26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E4192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2010 г</w:t>
              </w:r>
            </w:smartTag>
            <w:r w:rsidRPr="00BE4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№ 96 </w:t>
            </w:r>
          </w:p>
          <w:p w:rsidR="00BE4192" w:rsidRPr="00BE4192" w:rsidRDefault="00BE4192" w:rsidP="00BE4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 антикоррупционной экспертизе нормативных правовых актов и проектов нормативных правовых актов»</w:t>
            </w:r>
          </w:p>
          <w:p w:rsidR="00BE4192" w:rsidRPr="00BE4192" w:rsidRDefault="00BE4192" w:rsidP="00BE4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антикоррупционной экспертизы муниципальных нормативных правовых актов и их проектов возложено на –главного специалиста юриста Совета Сармановского муниципального района. 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Заключены соглашения между сельскими поселениями и муниципальным районом о передачи полномочий району в части проведения антикоррупционной экспертизы.   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%.   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Минюст РТ, ИОГВ РТ,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BE4192">
              <w:rPr>
                <w:rFonts w:ascii="Times New Roman" w:hAnsi="Times New Roman"/>
                <w:sz w:val="24"/>
                <w:szCs w:val="24"/>
              </w:rPr>
              <w:t xml:space="preserve">С целью создания условий для проведения независимой антикоррупционной экспертизы проектов нормативных правовых актов и их проектов все проекты нормативных правовых актов публикуются на официальном портале Сармановского муниципального 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>района  в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разделе «Независимая </w:t>
            </w:r>
            <w:proofErr w:type="spellStart"/>
            <w:r w:rsidRPr="00BE4192">
              <w:rPr>
                <w:rFonts w:ascii="Times New Roman" w:hAnsi="Times New Roman"/>
                <w:sz w:val="24"/>
                <w:szCs w:val="24"/>
              </w:rPr>
              <w:t>антикоррупционая</w:t>
            </w:r>
            <w:proofErr w:type="spell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экспертиза».    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DD5426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2021 г. заключений от независимых экспертов на проекты нормативных правовых актов района не поступали.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Значение индикатора выполнено на 100%.                                                    </w:t>
            </w:r>
            <w:r w:rsidRPr="00BE41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192" w:rsidRPr="00BE4192" w:rsidTr="00DD5426">
        <w:tc>
          <w:tcPr>
            <w:tcW w:w="15948" w:type="dxa"/>
            <w:gridSpan w:val="4"/>
          </w:tcPr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Проведение мониторинга эффективности деятельности ИОГВ РТ, территориальных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РТ по социально-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экономическому мониторингу,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государственные органы и организации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Антикоррупционный мониторинг деятельности органов местного самоуправления проводится в соответствии с Указом Президента РТ от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23.03.2011 № №УП-148 и постановлением КМ РТ от 10.06.2011 №463. В</w:t>
            </w: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поручением Президента Республики Татарстан </w:t>
            </w:r>
            <w:proofErr w:type="spell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Р.Н.Минниханова</w:t>
            </w:r>
            <w:proofErr w:type="spell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вн-3263-МР от 11.04.2017)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 - Система). В Системе разработан отчет «Антикоррупционный мониторинг», содержащий два подотчета, куда данные размещаются 1 раз в полугодие.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Выполнение индикаторов -100%</w:t>
            </w:r>
          </w:p>
        </w:tc>
      </w:tr>
      <w:tr w:rsidR="00BE4192" w:rsidRPr="00BE4192" w:rsidTr="00DD5426">
        <w:tc>
          <w:tcPr>
            <w:tcW w:w="648" w:type="dxa"/>
            <w:tcBorders>
              <w:bottom w:val="single" w:sz="4" w:space="0" w:color="auto"/>
            </w:tcBorders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ИОГВ РТ, </w:t>
            </w: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Для выработки превентивных мер в рамках противодействия коррупции используется аналитический материал, направляемый Комитетом Республики Татарстан по социально-экономическому мониторингу. Результаты мониторинга рассматриваются на заседании комиссии по координации работы по противодействию коррупции района, по итогам которого принимаются конкретные решения и вырабатываются меры по устранению недостатков указанных в мониторинге.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%.   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BE4192" w:rsidRPr="00BE4192" w:rsidTr="00DD5426">
        <w:tc>
          <w:tcPr>
            <w:tcW w:w="15948" w:type="dxa"/>
            <w:gridSpan w:val="4"/>
          </w:tcPr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Президента РТ по вопросам антикоррупционной политики (по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требованиями законодательства, муниципальные служащие не реже 1 раза в 3 года проходят обучение на курсах повышения квалификации. В программы курсов включены вопросы на антикоррупционную тематику.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Также проверки на знание антикоррупционного законодательства </w:t>
            </w:r>
            <w:r w:rsidRPr="00BE4192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осуществляются в рамках проведения квалификационного экзамена.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DD5426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2021 года на курсах повышения квалификации </w:t>
            </w:r>
            <w:r w:rsidR="00DD5426" w:rsidRPr="00DD5426">
              <w:rPr>
                <w:rFonts w:ascii="Times New Roman" w:hAnsi="Times New Roman"/>
                <w:sz w:val="24"/>
                <w:szCs w:val="24"/>
              </w:rPr>
              <w:t>принял участие 1 муниципальный служащий.</w:t>
            </w:r>
          </w:p>
          <w:p w:rsidR="00BE4192" w:rsidRPr="00BE4192" w:rsidRDefault="00BE4192" w:rsidP="00BE419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Значение индикатора выполнено на 100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E4192" w:rsidRPr="00BE4192" w:rsidRDefault="00BE4192" w:rsidP="00BE419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Все изменения законодательства в плане информирования своевременно доводятся до муниципальных служащих, а также до руководителей муниципальных учреждений. </w:t>
            </w: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 работе по формированию антикоррупционного мировоззрения и поведения, а также к проведению мероприятий привлечены общественные формирования</w:t>
            </w:r>
          </w:p>
          <w:p w:rsidR="00BE4192" w:rsidRPr="00BE4192" w:rsidRDefault="00BE4192" w:rsidP="00BE419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Calibri" w:eastAsia="Calibri" w:hAnsi="Calibri" w:cs="Times New Roman"/>
              </w:rPr>
              <w:t xml:space="preserve">     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 и лиц, замещающих муниципальные должности, а также руководителей муниципальных учреждений, с которыми проведены антикоррупционные мероприятия, составляет 100%.</w:t>
            </w:r>
          </w:p>
          <w:p w:rsidR="00BE4192" w:rsidRPr="00BE4192" w:rsidRDefault="00BE4192" w:rsidP="00BE419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Информация о результатах антикоррупционной работы в муниципальном районе, в том числе проводимой с участием помощника главы по вопросам противодействия коррупции, и отчет о реализации программы противодействия коррупции регулярно заслушиваются на заседании Общественного совета района.</w:t>
            </w: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4.4.2. Осуществление комплекса организационных, разъяснительных и иных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Разъяснительные меры по соблюдению лицами, замещающими муниципальные должности, муниципальными служащими ограничений,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подарков, проведены со всеми муниципальными служащими района.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 комплекс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BE4192" w:rsidRPr="00BE4192" w:rsidRDefault="00BE4192" w:rsidP="00213ACC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Общественного совета района является членом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интересов, а часть членов Общественного совета района – членами комиссии по координации работы по противодействию коррупции в Сармановском муниципальном районе Республики Татарстан. Они также принимают участие в профилактических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мероприятиях.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Разработаны памятки «Для поступающих на муниципальную службу». Ответственным лицом за работу по профилактике коррупционных и иных правонарушений и кадровую работу при поступлении граждан на должности муниципальной службы </w:t>
            </w:r>
            <w:proofErr w:type="spell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ознакамливаются</w:t>
            </w:r>
            <w:proofErr w:type="spell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разъяснительные меры по недопущению лицами, поведение которое может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восприниматься  окружающими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обещание или предложение дачи взятки либо как согласие. 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Все муниципальные служащие района ознакомлены с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обзором  рекомендаций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 </w:t>
            </w: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4.11. Организация проведения цикла научно-дискуссионных, а также информационно-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по делам молодежи РТ,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 ректоров вузов РТ (по согласованию),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E4192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учреждениях района в течении всего года, а также в рамках утвержденного плана мероприятий, приуроченного к </w:t>
            </w:r>
            <w:r w:rsidRPr="00BE41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Международному дню борьбы с коррупцией проводятся </w:t>
            </w:r>
            <w:r w:rsidRPr="00BE4192">
              <w:rPr>
                <w:rFonts w:ascii="Times New Roman" w:eastAsia="SimSun" w:hAnsi="Times New Roman"/>
                <w:sz w:val="24"/>
                <w:szCs w:val="24"/>
              </w:rPr>
              <w:t>дискуссионные, а также информационно-просветительские общественные акции,</w:t>
            </w: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отдельные встречи с представителями правоохранительных структур, конкурсы сочинений и рисунков, оформлены книжные выставки, стенгазеты и плакаты.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     В Сармановском муниципальном районе 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>отсутствуют  учебные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заведения высшего образования, при организации и проведении научно-дискуссионных, информационно-просветительских, общественных акций и мероприятий по вопросам антикоррупционного просвещения усилие в данной работе сделано на студентов ГАПОУ «Сармановского аграрного техникума». Студенты техникума принимают активное участие во всех мероприятиях антикоррупционной направленности.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594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- 2015 - 2021 годы)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антикоррупционного просвещения и воспитания введены во всех образовательных организациях района. Данная   работа   проводится   планомерно   и   систематически   в   двух   направлениях: формирование элементов    антикоррупционного    образования    через    предметные    программы    и    во    внеурочной деятельности с привлечением работников прокуратуры, правоохранительных органов, депутатов сельских поселений, представителей администрации района. Внеклассные часы проведены во всех 19 школах. (Выполнение индикаторов -100%).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Антикоррупционным воспитанием охвачено 100% обучающихся всех общеобразовательных учреждений </w:t>
            </w:r>
            <w:proofErr w:type="gram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Сармановского  муниципального</w:t>
            </w:r>
            <w:proofErr w:type="gram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Внедрение учебных материалов в образовательных учреждениях ведется по учебно-методическим антикоррупционным пособиям, разработанным Министерством образования и науки Республики Татарстан.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Во внеурочное время в школах проводятся информационно методическая и консультационная деятельность направленная на повышение правовой грамотности учащихся. Используются пособия:</w:t>
            </w:r>
          </w:p>
          <w:p w:rsidR="00BE4192" w:rsidRPr="00BE4192" w:rsidRDefault="00BE4192" w:rsidP="00BE4192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Л.Е.Кирилова</w:t>
            </w:r>
            <w:proofErr w:type="spell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А.Е.Кирилов</w:t>
            </w:r>
            <w:proofErr w:type="spell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нарушений связанных с проявлением коррупции в сфере образовательной деятельности»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92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BE41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gram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gram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общей редакцией авторов </w:t>
            </w:r>
            <w:proofErr w:type="spell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И.В.Сафронова</w:t>
            </w:r>
            <w:proofErr w:type="spell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И.М.Фокеева</w:t>
            </w:r>
            <w:proofErr w:type="spell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ИРО РТ 2009 г. "Формирование антикоррупционной нравственно-правовой культуры".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92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 </w:t>
            </w:r>
            <w:proofErr w:type="spell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«Антикоррупционное и правовое воспитание». Учебное пособие для учащихся 10-11 классов общеобразовательных учреждений, студентов колледжей и </w:t>
            </w:r>
            <w:proofErr w:type="gram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вузов.-</w:t>
            </w:r>
            <w:proofErr w:type="gram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2010.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</w:t>
            </w:r>
            <w:proofErr w:type="gram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  изучают</w:t>
            </w:r>
            <w:proofErr w:type="gram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пособия в 9-11 классах 704 учащихся (18,7%) на уроках права и обществознания").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92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Замалетдинов</w:t>
            </w:r>
            <w:proofErr w:type="spell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Ибрагимова, Д.К. </w:t>
            </w:r>
            <w:proofErr w:type="spell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антикоррупционной культуры у школьников». Учебное </w:t>
            </w:r>
            <w:proofErr w:type="gramStart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  для</w:t>
            </w:r>
            <w:proofErr w:type="gramEnd"/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10-11 классов общеобразовательных учреждений.- Казань, 2010 г., на русском и татарском языках.</w:t>
            </w:r>
          </w:p>
          <w:p w:rsidR="00BE4192" w:rsidRPr="00BE4192" w:rsidRDefault="00BE4192" w:rsidP="00DD5426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 2021 года учебно-методические пособия и рабочие тетради в практику работы образовательных учреждений не внедрялись.</w:t>
            </w:r>
          </w:p>
        </w:tc>
      </w:tr>
      <w:tr w:rsidR="00BE4192" w:rsidRPr="00BE4192" w:rsidTr="00DD5426">
        <w:trPr>
          <w:trHeight w:val="470"/>
        </w:trPr>
        <w:tc>
          <w:tcPr>
            <w:tcW w:w="15948" w:type="dxa"/>
            <w:gridSpan w:val="4"/>
          </w:tcPr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192" w:rsidRPr="00BE4192" w:rsidTr="00DD5426">
        <w:trPr>
          <w:trHeight w:val="1006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Сармановского муниципального района РТ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. 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Сармановского муниципального района.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192" w:rsidRPr="00BE4192" w:rsidTr="00DD5426">
        <w:trPr>
          <w:trHeight w:val="1505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5.2. Проведение мониторинга: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услуг и выполнения ИОГВ РТ административных регламентов предоставления государственных услуг;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предоставления муниципальных услуг при использовании административных регламентов, в том числе путем опросов конечных потребителей услуг, проводится ежеквартально.</w:t>
            </w:r>
          </w:p>
        </w:tc>
      </w:tr>
      <w:tr w:rsidR="00BE4192" w:rsidRPr="00BE4192" w:rsidTr="00DD5426">
        <w:trPr>
          <w:trHeight w:val="414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Минэкономики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ЦЭСИ РТ при КМ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Мониторинг качества предоставления муниципальных услуг    ГУП «МФЦ» Сармановского муниципального района проводится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ежеквартально.  </w:t>
            </w:r>
            <w:proofErr w:type="gramEnd"/>
          </w:p>
        </w:tc>
      </w:tr>
      <w:tr w:rsidR="00BE4192" w:rsidRPr="00BE4192" w:rsidTr="00DD5426">
        <w:trPr>
          <w:trHeight w:val="1047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Кабмина</w:t>
            </w:r>
            <w:proofErr w:type="spell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Раздел «Противодействие коррупции» официального сайта Сармановского муниципального района полностью соответствует Единым требованиям к размещению и наполнению </w:t>
            </w:r>
            <w:proofErr w:type="gramStart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разделов  официальных</w:t>
            </w:r>
            <w:proofErr w:type="gramEnd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 постановлением Кабинета Министров Республики Татарстан от 04.04.2013 №225.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Обновление информации в данном разделе находится под постоянным контролем. </w:t>
            </w:r>
          </w:p>
        </w:tc>
      </w:tr>
      <w:tr w:rsidR="00BE4192" w:rsidRPr="00BE4192" w:rsidTr="00DD5426">
        <w:trPr>
          <w:trHeight w:val="1047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Вся информация размещена на сайте района, в </w:t>
            </w:r>
            <w:proofErr w:type="spell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. номера телефонов доверия.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 ежеквартальный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 обращений  граждан на предмет наличия информации о фактах коррупции со стороны муниципальных служащих, а также в СМИ. За отчетный период таких сообщений не поступило. 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414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разделе ««Противодействие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коррупции»  размещены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ежегодные отчеты о состоянии коррупции и реализации мер антикоррупционной политики в Сармановском муниципальном районе.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Проводится   ежеквартальный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анализ  поступающих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органы местного самоуправления Сармановского муниципального района обращений  граждан на предмет наличия информации о фактах коррупции со стороны муниципальных служащих, а также в СМИ. 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 отчетный период сообщений о проявлениях коррупции на «телефон доверия» Совета и Исполнительного комитета Сармановского муниципального района не поступало.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192" w:rsidRPr="00BE4192" w:rsidTr="00DD5426">
        <w:trPr>
          <w:trHeight w:val="481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целях доведения до СМИ информации о мерах, принимаемых органами местного самоуправления района по противодействию коррупции, на страницах </w:t>
            </w:r>
            <w:r w:rsidRPr="00BE41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районной газеты «Сарман»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публикуются </w:t>
            </w: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 направленные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профилактику коррупционных и иных правонарушений. На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мероприятия по противодействию коррупции приглашаются представители СМИ.</w:t>
            </w:r>
            <w:r w:rsidRPr="00BE4192">
              <w:rPr>
                <w:rFonts w:ascii="Times New Roman" w:eastAsia="Calibri" w:hAnsi="Times New Roman" w:cs="Times New Roman"/>
              </w:rPr>
              <w:t xml:space="preserve">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в газете "Сарман" опубликовано -</w:t>
            </w:r>
            <w:r w:rsidR="001830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, В газете "Новый Сарман"</w:t>
            </w:r>
            <w:r w:rsidR="00183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30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материалов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интернете - </w:t>
            </w:r>
            <w:r w:rsidR="001830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материалов. Через </w:t>
            </w:r>
            <w:r w:rsidR="001830D2">
              <w:rPr>
                <w:rFonts w:ascii="Times New Roman" w:eastAsia="Calibri" w:hAnsi="Times New Roman" w:cs="Times New Roman"/>
                <w:sz w:val="24"/>
                <w:szCs w:val="24"/>
              </w:rPr>
              <w:t>радио «Сарман» вышли в эфир 3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Информационные стенды антикоррупционной направленности имеются во всех муниципальных учреждениях и органах местного самоуправления, а также в здании Совета и Исполнительного комитета Сармановского муниципального района. Информация систематически обновляется. 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4192" w:rsidRPr="00BE4192" w:rsidTr="00DD5426">
        <w:trPr>
          <w:trHeight w:val="470"/>
        </w:trPr>
        <w:tc>
          <w:tcPr>
            <w:tcW w:w="15948" w:type="dxa"/>
            <w:gridSpan w:val="4"/>
          </w:tcPr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192" w:rsidRPr="00BE4192" w:rsidTr="00DD5426">
        <w:trPr>
          <w:trHeight w:val="986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Госкомитет РТ по закупкам,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  </w:t>
            </w:r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Государственные контракты на поставку товаров, услуг для муниципальных нужд заключаются на </w:t>
            </w:r>
            <w:proofErr w:type="gramStart"/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основании  </w:t>
            </w:r>
            <w:r w:rsidRPr="00BE419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закона от 05 апреля 2013г. №44-ФЗ «О контрактной системе в сфере закупок товаров, работ, услуг для обеспечения государственных и муниципальных нужд</w:t>
            </w:r>
          </w:p>
          <w:p w:rsidR="00BE4192" w:rsidRPr="00BE4192" w:rsidRDefault="00BE4192" w:rsidP="00BE419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Уполномоченным органов является –Исполнительный комитет Сармановского муниципального района, заказчиками выступают сельские поселения, образовательные учреждения, сельские дома культуры </w:t>
            </w:r>
            <w:proofErr w:type="spellStart"/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E4192" w:rsidRPr="00BE4192" w:rsidRDefault="00BE4192" w:rsidP="00BE419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Мониторинг исполнения муниципального заказа ведется еженедельно с приглашением заказчиков, строителей, подрядчиков и финансистов</w:t>
            </w:r>
          </w:p>
          <w:p w:rsidR="00BE4192" w:rsidRPr="00BE4192" w:rsidRDefault="00BE4192" w:rsidP="00BE4192">
            <w:pPr>
              <w:keepLines/>
              <w:spacing w:after="0" w:line="240" w:lineRule="auto"/>
              <w:ind w:firstLine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выполнением муниципального контракта проводится Контрольно-счетной палатой района и ГУП «Агентство по государственному заказу, инвестиционной деятельности и межрегиональным связям РТ».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 xml:space="preserve">  Планы – </w:t>
            </w:r>
            <w:proofErr w:type="gramStart"/>
            <w:r w:rsidRPr="00BE4192">
              <w:rPr>
                <w:rFonts w:ascii="Times New Roman" w:hAnsi="Times New Roman"/>
                <w:sz w:val="24"/>
                <w:szCs w:val="24"/>
              </w:rPr>
              <w:t>графики  опубликованы</w:t>
            </w:r>
            <w:proofErr w:type="gramEnd"/>
            <w:r w:rsidRPr="00BE4192">
              <w:rPr>
                <w:rFonts w:ascii="Times New Roman" w:hAnsi="Times New Roman"/>
                <w:sz w:val="24"/>
                <w:szCs w:val="24"/>
              </w:rPr>
              <w:t xml:space="preserve"> на общероссийском  официальном  сайте www.zakupki.gov.ru., а также план-графики опубликованы на официальном сайте  муниципального района. 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Значение индикатора - 100 % выполнены</w:t>
            </w:r>
          </w:p>
          <w:p w:rsidR="00BE4192" w:rsidRPr="00BE4192" w:rsidRDefault="00BE4192" w:rsidP="00BE4192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299"/>
        </w:trPr>
        <w:tc>
          <w:tcPr>
            <w:tcW w:w="15948" w:type="dxa"/>
            <w:gridSpan w:val="4"/>
          </w:tcPr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BE4192" w:rsidRPr="00BE4192" w:rsidRDefault="00BE4192" w:rsidP="00BE4192">
            <w:pPr>
              <w:widowControl w:val="0"/>
              <w:spacing w:after="0" w:line="12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192" w:rsidRPr="00BE4192" w:rsidTr="00DD5426">
        <w:trPr>
          <w:trHeight w:val="770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устранения коррупционных рисков, возникающих при поступлении граждан на должность муниципальной службы, направляются запросы в ОМВД на предмет отсутствиям судимости и в ВУЗ для проверки достоверности документа об образовании (если должность внесена в перечень должностей с коррупционным риском, дополнительно направляются запросы в ИФНС, </w:t>
            </w:r>
            <w:proofErr w:type="spell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, ГИБДД).</w:t>
            </w:r>
          </w:p>
        </w:tc>
      </w:tr>
      <w:tr w:rsidR="00BE4192" w:rsidRPr="00BE4192" w:rsidTr="00DD5426">
        <w:trPr>
          <w:trHeight w:val="770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информатизации и связи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 w:cs="Times New Roman"/>
                <w:sz w:val="24"/>
                <w:szCs w:val="24"/>
              </w:rPr>
              <w:t>Ведется еженедельный мониторинг комплектования дошкольных образовательных учреждений. В Сармановском</w:t>
            </w:r>
            <w:r w:rsidRPr="00BE419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муниципальном районе п</w:t>
            </w:r>
            <w:r w:rsidRPr="00BE4192">
              <w:rPr>
                <w:rFonts w:ascii="Times New Roman" w:hAnsi="Times New Roman"/>
                <w:sz w:val="24"/>
                <w:szCs w:val="24"/>
              </w:rPr>
              <w:t>остановка на учет и зачисление детей в дошкольные образовательные учреждения осуществляется в соответствии с автоматизированной информационной системой «Электронный детский сад». Единая база очередности позволяет упростить процедуру регистрации в очередности и оповещении о выделении места в ДОУ, обеспечивает открытость информации по распределению мест для родителей.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92">
              <w:rPr>
                <w:rFonts w:ascii="Times New Roman" w:hAnsi="Times New Roman"/>
                <w:sz w:val="24"/>
                <w:szCs w:val="24"/>
              </w:rPr>
              <w:t>Значение индикатора - 100 % выполнены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770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МОиН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За отчетный период обращений граждан о проявлениях коррупции в сфере образования и здравоохранения не поступало. </w:t>
            </w:r>
          </w:p>
        </w:tc>
      </w:tr>
      <w:tr w:rsidR="00BE4192" w:rsidRPr="00BE4192" w:rsidTr="00DD5426">
        <w:trPr>
          <w:trHeight w:val="234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РТ (по согласованию),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приказы «О создании комиссии по соблюдению требований к служебному поведению работников, урегулировании конфликта интересов и противодействию коррупции в военном комиссариате (Сармановского и </w:t>
            </w:r>
            <w:proofErr w:type="spell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муниципальном)», О назначении ответственного лица в военном комиссариате (Сармановского и </w:t>
            </w:r>
            <w:proofErr w:type="spellStart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Республики Татарстан, муниципальном) по антикоррупционной деятельности.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мероприятия: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систематического проведения в военном комиссариате, оценок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коррупционных рисков, возникающих при реализации функций, и участие в подготовке предложений по внесению уточнений в перечень должностей гражданского персонала в организациях, созданных для выполнения задач, замещение которых связано с коррупционными рисками;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доведения до лиц, замещающих должности работников организациях, созданных для выполнения задач, поставленных перед Министерством обороны РФ,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 штрафов, кратных сумме взятки, об увольнении в связи с утратой доверия, о порядке проверке сведений, представляемых работниками ВК муниципального в соответствии с законодательством РФ о противодействии коррупции;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-мониторинг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  <w:p w:rsidR="00BE4192" w:rsidRPr="00BE4192" w:rsidRDefault="00BE4192" w:rsidP="00BE41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192" w:rsidRPr="00BE4192" w:rsidTr="00DD5426">
        <w:trPr>
          <w:trHeight w:val="770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Осуществляется контроль за применением    предусмотренных законодательством мер </w:t>
            </w:r>
            <w:proofErr w:type="gramStart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юридической  ответственности</w:t>
            </w:r>
            <w:proofErr w:type="gramEnd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несоблюдение требований, установленных в целях   противодействия   коррупции на территории района.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E41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</w:t>
            </w:r>
            <w:proofErr w:type="gramStart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юридической  ответственности</w:t>
            </w:r>
            <w:proofErr w:type="gramEnd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</w:tc>
      </w:tr>
      <w:tr w:rsidR="00BE4192" w:rsidRPr="00BE4192" w:rsidTr="00DD5426">
        <w:trPr>
          <w:trHeight w:val="770"/>
        </w:trPr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Осуществляется контроль за применением    предусмотренных законодательством мер </w:t>
            </w:r>
            <w:proofErr w:type="gramStart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юридической  ответственности</w:t>
            </w:r>
            <w:proofErr w:type="gramEnd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несоблюдение требований, установленных в целях   противодействия   коррупции на территории района.</w:t>
            </w:r>
          </w:p>
          <w:p w:rsidR="00BE4192" w:rsidRPr="00BE4192" w:rsidRDefault="00BE4192" w:rsidP="00BE4192">
            <w:pPr>
              <w:tabs>
                <w:tab w:val="left" w:pos="467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E41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</w:t>
            </w:r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привлеченных к мерам </w:t>
            </w:r>
            <w:proofErr w:type="gramStart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юридической  ответственности</w:t>
            </w:r>
            <w:proofErr w:type="gramEnd"/>
            <w:r w:rsidRPr="00BE4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коррупции, не имеется.</w:t>
            </w:r>
          </w:p>
        </w:tc>
      </w:tr>
      <w:tr w:rsidR="00BE4192" w:rsidRPr="00BE4192" w:rsidTr="00DD5426">
        <w:tc>
          <w:tcPr>
            <w:tcW w:w="648" w:type="dxa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6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9.16. Осуществление контроля за соблюдением лицами, замещающими должности государственной гражданской 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  <w:shd w:val="clear" w:color="auto" w:fill="auto"/>
          </w:tcPr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ИОГВ РТ,</w:t>
            </w:r>
          </w:p>
          <w:p w:rsidR="00BE4192" w:rsidRPr="00BE4192" w:rsidRDefault="00BE4192" w:rsidP="00BE4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100" w:type="dxa"/>
            <w:shd w:val="clear" w:color="auto" w:fill="auto"/>
          </w:tcPr>
          <w:p w:rsidR="00BE4192" w:rsidRPr="00BE4192" w:rsidRDefault="00BE4192" w:rsidP="00BE419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комиссии организовано согласно принятых нормативно правовых актов:</w:t>
            </w:r>
          </w:p>
          <w:p w:rsidR="00BE4192" w:rsidRPr="00BE4192" w:rsidRDefault="00BE4192" w:rsidP="00BE4192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E41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№130 от 06.06.2018 г. Порядок сообщения руководителем организации (учреждения), подведомственной Исполнительному комитету Сармановского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BE4192" w:rsidRPr="00BE4192" w:rsidRDefault="00BE4192" w:rsidP="00BE41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19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Решение Совета Сармановского муниципального района №125 от 06.06.2018 г. Об утверждении Положения о комиссии о соблюдению требований к служебному (должностному) поведению и урегулированию конфликта интересов.</w:t>
            </w:r>
          </w:p>
        </w:tc>
      </w:tr>
    </w:tbl>
    <w:p w:rsidR="00BE4192" w:rsidRPr="00BE4192" w:rsidRDefault="00BE4192" w:rsidP="00BE4192">
      <w:pPr>
        <w:widowControl w:val="0"/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Список использованных сокращений: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Госсовет РТ – Государственный Совет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E4192">
        <w:rPr>
          <w:rFonts w:ascii="Times New Roman" w:eastAsia="Calibri" w:hAnsi="Times New Roman" w:cs="Times New Roman"/>
          <w:sz w:val="20"/>
          <w:szCs w:val="20"/>
        </w:rPr>
        <w:t>Кабмин</w:t>
      </w:r>
      <w:proofErr w:type="spellEnd"/>
      <w:r w:rsidRPr="00BE4192">
        <w:rPr>
          <w:rFonts w:ascii="Times New Roman" w:eastAsia="Calibri" w:hAnsi="Times New Roman" w:cs="Times New Roman"/>
          <w:sz w:val="20"/>
          <w:szCs w:val="20"/>
        </w:rPr>
        <w:t xml:space="preserve"> РТ – Кабинет Министров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Минюст РТ – Министерство юстиции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ОМС – органы местного самоуправления;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Прокуратура РТ – Прокуратура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СМИ – средства массовой информации;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192">
        <w:rPr>
          <w:rFonts w:ascii="Times New Roman" w:eastAsia="Calibri" w:hAnsi="Times New Roman" w:cs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BE4192" w:rsidRPr="00BE4192" w:rsidRDefault="00BE4192" w:rsidP="00BE4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E4192">
        <w:rPr>
          <w:rFonts w:ascii="Times New Roman" w:eastAsia="Calibri" w:hAnsi="Times New Roman" w:cs="Times New Roman"/>
          <w:sz w:val="20"/>
          <w:szCs w:val="20"/>
        </w:rPr>
        <w:t>ЦЭСИ  РТ</w:t>
      </w:r>
      <w:proofErr w:type="gramEnd"/>
      <w:r w:rsidRPr="00BE4192">
        <w:rPr>
          <w:rFonts w:ascii="Times New Roman" w:eastAsia="Calibri" w:hAnsi="Times New Roman" w:cs="Times New Roman"/>
          <w:sz w:val="20"/>
          <w:szCs w:val="20"/>
        </w:rPr>
        <w:t xml:space="preserve">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BE4192" w:rsidRPr="00BE4192" w:rsidRDefault="00BE4192" w:rsidP="00BE4192">
      <w:pPr>
        <w:spacing w:after="200" w:line="276" w:lineRule="auto"/>
        <w:rPr>
          <w:rFonts w:ascii="Calibri" w:eastAsia="Calibri" w:hAnsi="Calibri" w:cs="Times New Roman"/>
        </w:rPr>
      </w:pPr>
    </w:p>
    <w:p w:rsidR="00BE4192" w:rsidRPr="00BE4192" w:rsidRDefault="00BE4192" w:rsidP="00BE4192"/>
    <w:p w:rsidR="00BE4192" w:rsidRPr="00BE4192" w:rsidRDefault="00BE4192" w:rsidP="00BE4192">
      <w:pPr>
        <w:rPr>
          <w:rFonts w:ascii="Times New Roman" w:hAnsi="Times New Roman" w:cs="Times New Roman"/>
          <w:sz w:val="28"/>
          <w:szCs w:val="28"/>
        </w:rPr>
      </w:pPr>
    </w:p>
    <w:p w:rsidR="00E71656" w:rsidRDefault="00E71656"/>
    <w:sectPr w:rsidR="00E71656" w:rsidSect="00DD5426">
      <w:headerReference w:type="even" r:id="rId5"/>
      <w:headerReference w:type="default" r:id="rId6"/>
      <w:footerReference w:type="even" r:id="rId7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26" w:rsidRDefault="00DD5426" w:rsidP="00DD54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5426" w:rsidRDefault="00DD542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26" w:rsidRDefault="00DD5426" w:rsidP="00DD542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DD5426" w:rsidRDefault="00DD5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26" w:rsidRPr="00990A5D" w:rsidRDefault="00DD5426" w:rsidP="00DD5426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213ACC">
      <w:rPr>
        <w:rStyle w:val="a7"/>
        <w:rFonts w:ascii="Times New Roman" w:hAnsi="Times New Roman"/>
        <w:noProof/>
        <w:sz w:val="24"/>
        <w:szCs w:val="24"/>
      </w:rPr>
      <w:t>19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DD5426" w:rsidRDefault="00DD54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B1C3A"/>
    <w:multiLevelType w:val="hybridMultilevel"/>
    <w:tmpl w:val="5002AC62"/>
    <w:lvl w:ilvl="0" w:tplc="15CEC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778C2"/>
    <w:multiLevelType w:val="hybridMultilevel"/>
    <w:tmpl w:val="E68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9099E"/>
    <w:multiLevelType w:val="hybridMultilevel"/>
    <w:tmpl w:val="EE6A1996"/>
    <w:lvl w:ilvl="0" w:tplc="E626D7B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92"/>
    <w:rsid w:val="001830D2"/>
    <w:rsid w:val="00213ACC"/>
    <w:rsid w:val="007F404D"/>
    <w:rsid w:val="008B7CAC"/>
    <w:rsid w:val="00BE4192"/>
    <w:rsid w:val="00DD5426"/>
    <w:rsid w:val="00E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73E6E-9C3E-460D-A954-FAE376D5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41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41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E4192"/>
    <w:rPr>
      <w:rFonts w:ascii="Calibri" w:eastAsia="Calibri" w:hAnsi="Calibri" w:cs="Times New Roman"/>
    </w:rPr>
  </w:style>
  <w:style w:type="character" w:styleId="a7">
    <w:name w:val="page number"/>
    <w:basedOn w:val="a0"/>
    <w:rsid w:val="00BE4192"/>
  </w:style>
  <w:style w:type="paragraph" w:styleId="a8">
    <w:name w:val="List Paragraph"/>
    <w:basedOn w:val="a"/>
    <w:uiPriority w:val="34"/>
    <w:qFormat/>
    <w:rsid w:val="008B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6858</Words>
  <Characters>39093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2021-06-28T11:15:00Z</dcterms:created>
  <dcterms:modified xsi:type="dcterms:W3CDTF">2021-06-28T13:16:00Z</dcterms:modified>
</cp:coreProperties>
</file>