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DA3" w:rsidRPr="00FF5DA3" w:rsidRDefault="003A5D77" w:rsidP="00FF5D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="00FF5DA3" w:rsidRPr="00FF5DA3">
        <w:rPr>
          <w:rFonts w:ascii="Times New Roman" w:eastAsia="Calibri" w:hAnsi="Times New Roman" w:cs="Times New Roman"/>
          <w:b/>
          <w:sz w:val="28"/>
          <w:szCs w:val="28"/>
        </w:rPr>
        <w:t>нформации об исполнении мероприятий государственной программы</w:t>
      </w:r>
    </w:p>
    <w:p w:rsidR="00FF5DA3" w:rsidRPr="00FF5DA3" w:rsidRDefault="00FF5DA3" w:rsidP="00FF5D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5DA3">
        <w:rPr>
          <w:rFonts w:ascii="Times New Roman" w:eastAsia="Calibri" w:hAnsi="Times New Roman" w:cs="Times New Roman"/>
          <w:b/>
          <w:sz w:val="28"/>
          <w:szCs w:val="28"/>
        </w:rPr>
        <w:t>«Реализация антикоррупционной политики Республики Татарстан на 2015 – 2024 годы»</w:t>
      </w:r>
    </w:p>
    <w:p w:rsidR="00FF5DA3" w:rsidRPr="00FF5DA3" w:rsidRDefault="00FF5DA3" w:rsidP="00FF5DA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F5DA3">
        <w:rPr>
          <w:rFonts w:ascii="Times New Roman" w:eastAsia="Calibri" w:hAnsi="Times New Roman" w:cs="Times New Roman"/>
          <w:b/>
          <w:sz w:val="28"/>
          <w:szCs w:val="28"/>
        </w:rPr>
        <w:t xml:space="preserve">в Сармановском муниципальном районе Республики Татарстан </w:t>
      </w:r>
      <w:r w:rsidR="009B5F16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FF5D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A7D64">
        <w:rPr>
          <w:rFonts w:ascii="Times New Roman" w:eastAsia="Calibri" w:hAnsi="Times New Roman" w:cs="Times New Roman"/>
          <w:b/>
          <w:sz w:val="28"/>
          <w:szCs w:val="28"/>
        </w:rPr>
        <w:t xml:space="preserve">1 </w:t>
      </w:r>
      <w:r w:rsidR="009B5F16">
        <w:rPr>
          <w:rFonts w:ascii="Times New Roman" w:eastAsia="Calibri" w:hAnsi="Times New Roman" w:cs="Times New Roman"/>
          <w:b/>
          <w:sz w:val="28"/>
          <w:szCs w:val="28"/>
        </w:rPr>
        <w:t>полугодии</w:t>
      </w:r>
      <w:r w:rsidR="00BA7D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F5DA3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BA7D6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FF5DA3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9B5F16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FF5DA3" w:rsidRPr="00FF5DA3" w:rsidRDefault="00FF5DA3" w:rsidP="00FF5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860"/>
        <w:gridCol w:w="2340"/>
        <w:gridCol w:w="8100"/>
      </w:tblGrid>
      <w:tr w:rsidR="00FF5DA3" w:rsidRPr="00FF5DA3" w:rsidTr="00FF5DA3">
        <w:trPr>
          <w:trHeight w:val="276"/>
          <w:tblHeader/>
        </w:trPr>
        <w:tc>
          <w:tcPr>
            <w:tcW w:w="648" w:type="dxa"/>
            <w:vMerge w:val="restart"/>
          </w:tcPr>
          <w:p w:rsidR="00FF5DA3" w:rsidRPr="00FF5DA3" w:rsidRDefault="00FF5DA3" w:rsidP="00FF5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60" w:type="dxa"/>
            <w:vMerge w:val="restart"/>
            <w:tcBorders>
              <w:bottom w:val="nil"/>
            </w:tcBorders>
            <w:shd w:val="clear" w:color="auto" w:fill="auto"/>
          </w:tcPr>
          <w:p w:rsidR="00FF5DA3" w:rsidRPr="00FF5DA3" w:rsidRDefault="00FF5DA3" w:rsidP="00FF5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№ пункта / наименование мероприятия</w:t>
            </w:r>
          </w:p>
        </w:tc>
        <w:tc>
          <w:tcPr>
            <w:tcW w:w="2340" w:type="dxa"/>
            <w:vMerge w:val="restart"/>
            <w:tcBorders>
              <w:bottom w:val="nil"/>
            </w:tcBorders>
            <w:shd w:val="clear" w:color="auto" w:fill="auto"/>
          </w:tcPr>
          <w:p w:rsidR="00FF5DA3" w:rsidRPr="00FF5DA3" w:rsidRDefault="00FF5DA3" w:rsidP="00FF5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8100" w:type="dxa"/>
            <w:vMerge w:val="restart"/>
            <w:tcBorders>
              <w:bottom w:val="nil"/>
            </w:tcBorders>
            <w:shd w:val="clear" w:color="auto" w:fill="auto"/>
          </w:tcPr>
          <w:p w:rsidR="00FF5DA3" w:rsidRPr="00FF5DA3" w:rsidRDefault="00FF5DA3" w:rsidP="00FF5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</w:p>
          <w:p w:rsidR="00FF5DA3" w:rsidRPr="00FF5DA3" w:rsidRDefault="00FF5DA3" w:rsidP="00FF5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FF5DA3" w:rsidRPr="00FF5DA3" w:rsidTr="00FF5DA3">
        <w:trPr>
          <w:trHeight w:val="276"/>
          <w:tblHeader/>
        </w:trPr>
        <w:tc>
          <w:tcPr>
            <w:tcW w:w="648" w:type="dxa"/>
            <w:vMerge/>
            <w:tcBorders>
              <w:bottom w:val="nil"/>
            </w:tcBorders>
          </w:tcPr>
          <w:p w:rsidR="00FF5DA3" w:rsidRPr="00FF5DA3" w:rsidRDefault="00FF5DA3" w:rsidP="00FF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bottom w:val="nil"/>
            </w:tcBorders>
            <w:shd w:val="clear" w:color="auto" w:fill="auto"/>
          </w:tcPr>
          <w:p w:rsidR="00FF5DA3" w:rsidRPr="00FF5DA3" w:rsidRDefault="00FF5DA3" w:rsidP="00FF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  <w:shd w:val="clear" w:color="auto" w:fill="auto"/>
          </w:tcPr>
          <w:p w:rsidR="00FF5DA3" w:rsidRPr="00FF5DA3" w:rsidRDefault="00FF5DA3" w:rsidP="00FF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vMerge/>
            <w:tcBorders>
              <w:bottom w:val="nil"/>
            </w:tcBorders>
            <w:shd w:val="clear" w:color="auto" w:fill="auto"/>
          </w:tcPr>
          <w:p w:rsidR="00FF5DA3" w:rsidRPr="00FF5DA3" w:rsidRDefault="00FF5DA3" w:rsidP="00FF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F5DA3" w:rsidRPr="00FF5DA3" w:rsidRDefault="00FF5DA3" w:rsidP="00FF5DA3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860"/>
        <w:gridCol w:w="2340"/>
        <w:gridCol w:w="8100"/>
      </w:tblGrid>
      <w:tr w:rsidR="00FF5DA3" w:rsidRPr="00FF5DA3" w:rsidTr="00FF5DA3">
        <w:trPr>
          <w:tblHeader/>
        </w:trPr>
        <w:tc>
          <w:tcPr>
            <w:tcW w:w="648" w:type="dxa"/>
          </w:tcPr>
          <w:p w:rsidR="00FF5DA3" w:rsidRPr="00FF5DA3" w:rsidRDefault="00FF5DA3" w:rsidP="00FF5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F5DA3" w:rsidRPr="00FF5DA3" w:rsidTr="00FF5DA3">
        <w:trPr>
          <w:trHeight w:val="343"/>
        </w:trPr>
        <w:tc>
          <w:tcPr>
            <w:tcW w:w="15948" w:type="dxa"/>
            <w:gridSpan w:val="4"/>
          </w:tcPr>
          <w:p w:rsidR="00FF5DA3" w:rsidRPr="00FF5DA3" w:rsidRDefault="00FF5DA3" w:rsidP="00FF5DA3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Задача 1. Совершенствование инструментов и механизмов, в том числе правовых и организационных, противодействия коррупции</w:t>
            </w:r>
          </w:p>
          <w:p w:rsidR="00FF5DA3" w:rsidRPr="00FF5DA3" w:rsidRDefault="00FF5DA3" w:rsidP="00FF5DA3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5DA3" w:rsidRPr="00FF5DA3" w:rsidTr="00FF5DA3">
        <w:trPr>
          <w:trHeight w:val="788"/>
        </w:trPr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1.1. Разработка нормативных правовых актов и внесение изменений в законодательные и иные нормативные правовые акты РТ о противодействии коррупции,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РТ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Госсовет РТ (по согласованию),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Кабмин</w:t>
            </w:r>
            <w:proofErr w:type="spellEnd"/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Минюст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принято </w:t>
            </w:r>
            <w:r w:rsidR="00D1712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нормативных правовых актов в сфере противодействия коррупции:</w:t>
            </w:r>
          </w:p>
          <w:p w:rsidR="00FF5DA3" w:rsidRDefault="00FF5DA3" w:rsidP="00FF5DA3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-23" w:firstLine="30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Совета Сармановского муниципального района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10.02.2022 «О внесении изменений в Положение «Об осуществлении муниципального жилищного контроля на территории Сармановского муниципального района, утвержденного решением Совета от 15.11.2021 №</w:t>
            </w:r>
            <w:r w:rsidR="00E3663F">
              <w:rPr>
                <w:rFonts w:ascii="Times New Roman" w:eastAsia="Calibri" w:hAnsi="Times New Roman" w:cs="Times New Roman"/>
                <w:sz w:val="24"/>
                <w:szCs w:val="24"/>
              </w:rPr>
              <w:t>52»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3663F" w:rsidRDefault="00E3663F" w:rsidP="00E3663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Совета Сармановского муниципального района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10.02.2022 «О внесении изменений в Положение «Об осуществлении муниципального </w:t>
            </w:r>
            <w:r w:rsidR="00F62BFB">
              <w:rPr>
                <w:rFonts w:ascii="Times New Roman" w:eastAsia="Calibri" w:hAnsi="Times New Roman" w:cs="Times New Roman"/>
                <w:sz w:val="24"/>
                <w:szCs w:val="24"/>
              </w:rPr>
              <w:t>земельного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 </w:t>
            </w:r>
            <w:r w:rsidR="00F62BFB">
              <w:rPr>
                <w:rFonts w:ascii="Times New Roman" w:eastAsia="Calibri" w:hAnsi="Times New Roman" w:cs="Times New Roman"/>
                <w:sz w:val="24"/>
                <w:szCs w:val="24"/>
              </w:rPr>
              <w:t>границах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Сармановского муниципального района, утвержденного решением Совета от 15.11.2021 №5</w:t>
            </w:r>
            <w:r w:rsidR="00F62B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B5F16" w:rsidRDefault="009B5F16" w:rsidP="009B5F1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Совета Сармановского муниципального района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30.05.2022 «О внесении изменений в решение Совета от 10.02.2022 №75 «О единой комиссии по проведению аттестации муниципальных служащих Сармановского муниципального района»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B5F16" w:rsidRPr="009B5F16" w:rsidRDefault="009B5F16" w:rsidP="002A6C0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16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Совета Сармановского муниципального района № 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B5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30.05.2022 «О внесении изменений в решение Совета от 10.02.2022 №</w:t>
            </w:r>
            <w:r w:rsidR="002A6C05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  <w:r w:rsidRPr="009B5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единой </w:t>
            </w:r>
            <w:r w:rsidR="002A6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конкурсной комиссии по проведению конкурса на замещение вакантной должности муниципальной службы </w:t>
            </w:r>
            <w:r w:rsidRPr="009B5F16">
              <w:rPr>
                <w:rFonts w:ascii="Times New Roman" w:eastAsia="Calibri" w:hAnsi="Times New Roman" w:cs="Times New Roman"/>
                <w:sz w:val="24"/>
                <w:szCs w:val="24"/>
              </w:rPr>
              <w:t>Сармановского муниципального района»;</w:t>
            </w:r>
          </w:p>
          <w:p w:rsidR="002A6C05" w:rsidRPr="009B5F16" w:rsidRDefault="002A6C05" w:rsidP="002A6C0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16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Совета Сармановского муниципального района № 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B5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30.05.2022 «О внесении изменений в решение Совета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9B5F16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B5F16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9B5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 «Об утверждении Положения о комиссии по соблюдению требований к служебному поведению и урегулированию конфликта интересов»</w:t>
            </w:r>
            <w:r w:rsidRPr="009B5F1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A6C05" w:rsidRDefault="002A6C05" w:rsidP="002A6C0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Решение Совета Сармановского муниципального района № 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B5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30.05.2022 «О внесении изменений в решение Совета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29.09.2011</w:t>
            </w:r>
            <w:r w:rsidRPr="009B5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 «Об утверждении перечня услуг, которые являются необходимыми и обязательными для предоставления ОМС услуг, определении предельного размера платы за их оказание»</w:t>
            </w:r>
            <w:r w:rsidRPr="009B5F1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A6C05" w:rsidRPr="002A6C05" w:rsidRDefault="002A6C05" w:rsidP="00AF7B0A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Совета Сармановского муниципального района № 87 от 30.05.2022 «О внесении изменений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отдельные решения Совета о предоставлении сведений о доходах, об имуществе и обязательствах имущественного характера</w:t>
            </w:r>
            <w:r w:rsidR="00D1712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3663F" w:rsidRPr="00D1712A" w:rsidRDefault="00D1712A" w:rsidP="00AF7B0A">
            <w:pPr>
              <w:pStyle w:val="a8"/>
              <w:numPr>
                <w:ilvl w:val="0"/>
                <w:numId w:val="3"/>
              </w:numPr>
              <w:suppressAutoHyphens/>
              <w:spacing w:after="0" w:line="240" w:lineRule="auto"/>
              <w:ind w:left="116" w:firstLine="1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12A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Совета Сармановского муниципального района № 88 от 30.05.2022 «Об учетной норме площади жилого помещения в норме предоставления площади жилого помещения по договору социального найма».</w:t>
            </w:r>
          </w:p>
          <w:p w:rsidR="00FF5DA3" w:rsidRPr="00FF5DA3" w:rsidRDefault="00FF5DA3" w:rsidP="00E3663F">
            <w:pPr>
              <w:spacing w:after="160" w:line="259" w:lineRule="auto"/>
              <w:ind w:left="64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(Выполнение индикаторов - 100%).</w:t>
            </w:r>
          </w:p>
        </w:tc>
      </w:tr>
      <w:tr w:rsidR="00FF5DA3" w:rsidRPr="00FF5DA3" w:rsidTr="00FF5DA3">
        <w:trPr>
          <w:trHeight w:val="1062"/>
        </w:trPr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 Действенное функционирование подразделений органов государственной власти и ОМС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 (с освобождением от иных функций, не относящихся к антикоррупционной работе)) в соответствии с Указом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и Указом 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Президента РТ от 1 ноября 2010 года № УП-711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поведению», соблюдение принципа стабильности кадров, осуществляющих вышеуказанные функции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ИОГВ РТ, </w:t>
            </w: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FF5DA3" w:rsidRPr="00FF5DA3" w:rsidRDefault="00FF5DA3" w:rsidP="00FF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shd w:val="clear" w:color="auto" w:fill="auto"/>
          </w:tcPr>
          <w:p w:rsidR="00F62BFB" w:rsidRPr="00262F19" w:rsidRDefault="00F62BFB" w:rsidP="00F62BF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Ответственным лицом по профилактике коррупционных и иных правонарушений в Совете и Исполнительном комитете Сармановского муниципального района назначен распоряжен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ием главы муниципального района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15.06.2015 №57-р заместитель начальника   организационного отдела Совета Сармановского муниципального района, ответственный за кадровую работу.   </w:t>
            </w:r>
          </w:p>
          <w:p w:rsidR="00F62BFB" w:rsidRPr="00262F19" w:rsidRDefault="00F62BFB" w:rsidP="00F62BF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должностной инструкции ответственного лица закреплены функции, предусмотренные Указом Президента Российской Федерации от 21сентября 2009 года № 1065, Указами Президента Республики Татарстан: от 23 марта 2015 года № УП-308 «О внесении изменений в отдельные указы Президента Республики Татарстан по вопросам противодействия коррупции», от 01.11.2010 №УП-711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 государственными гражданскими служащими Республики Татарстан требований к служебному поведению» от 11.12.2017  № УП-1092 «О внесении изменений в отдельные указы Президента Республики Татарстан по вопросам  противодействия коррупции». Распоряжением главы 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Сармановского муниципального района от 12.02.2018 №10 внесены последние изменения в его должностную инструкцию.</w:t>
            </w:r>
          </w:p>
          <w:p w:rsidR="00FF5DA3" w:rsidRDefault="00F62BFB" w:rsidP="00F62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Имеется план работы Комиссии Сармановского муниципального района по соблюдению требований к служебному поведению муниципальных служащих и урегулированию конфликта интересов на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год.</w:t>
            </w:r>
          </w:p>
          <w:p w:rsidR="00F62BFB" w:rsidRPr="00F62BFB" w:rsidRDefault="00F62BFB" w:rsidP="00F62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D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(Выполнение индикаторов - 100%).</w:t>
            </w:r>
          </w:p>
        </w:tc>
      </w:tr>
      <w:tr w:rsidR="00FF5DA3" w:rsidRPr="00FF5DA3" w:rsidTr="00FF5DA3">
        <w:trPr>
          <w:trHeight w:val="1062"/>
        </w:trPr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1.2.1. Проведение с соблюдением требований законодательства о государственной службе и муниципальной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представляемых:</w:t>
            </w:r>
          </w:p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государственными, муниципальными служащими;</w:t>
            </w:r>
          </w:p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лицами, замещающими государственные и муниципальные должности.</w:t>
            </w:r>
          </w:p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органов прокуратуры РТ о нарушениях, выявленных в ходе проверок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Аппарат Президента РТ (по согласованию),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прокуратура РТ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001E96" w:rsidRPr="00262F19" w:rsidRDefault="00001E96" w:rsidP="00001E96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62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проверки достоверности и полноты сведений о доходах, расходах, об имуществе и обязательствах имущественного характера муниципальных служащих и лиц, претендовавших на должности муниципальной службы в Сармановский муниципальном районе Республики Татарстан, не проводились. </w:t>
            </w:r>
          </w:p>
          <w:p w:rsidR="00001E96" w:rsidRDefault="00001E96" w:rsidP="00FF5DA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F5DA3" w:rsidRPr="00FF5DA3" w:rsidRDefault="00001E96" w:rsidP="00FF5DA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F5DA3" w:rsidRPr="00FF5D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(Выполнение индикаторов - 100%).</w:t>
            </w:r>
          </w:p>
          <w:p w:rsidR="00FF5DA3" w:rsidRPr="00FF5DA3" w:rsidRDefault="00FF5DA3" w:rsidP="00FF5DA3">
            <w:pPr>
              <w:shd w:val="clear" w:color="auto" w:fill="FFFFFF"/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5DA3" w:rsidRPr="00FF5DA3" w:rsidTr="00FF5DA3">
        <w:trPr>
          <w:trHeight w:val="1062"/>
        </w:trPr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1.2.2. Проведение проверок соблюдения государственными служащими требований к служебному поведению, предусмотренных законодательством о государственной службе, и муниципальными служащими 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ограничений и запретов, предусмотренных законодательством о муниципальной службе, в том числе на предмет участия в предпринимательской деятельности с использованием баз данных Федеральной налоговой службы «Единый государственный реестр юридических лиц» и «Единый государственный реестр индивидуальных предпринимателей» (не менее одного раза в год)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ИОГВ РТ и </w:t>
            </w: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DA3">
              <w:rPr>
                <w:rFonts w:ascii="Times New Roman" w:hAnsi="Times New Roman"/>
                <w:sz w:val="24"/>
                <w:szCs w:val="24"/>
              </w:rPr>
              <w:t xml:space="preserve">    В </w:t>
            </w:r>
            <w:r w:rsidR="00D1712A">
              <w:rPr>
                <w:rFonts w:ascii="Times New Roman" w:hAnsi="Times New Roman"/>
                <w:sz w:val="24"/>
                <w:szCs w:val="24"/>
              </w:rPr>
              <w:t>отчетном периоде</w:t>
            </w:r>
            <w:r w:rsidR="00001E96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FF5DA3">
              <w:rPr>
                <w:rFonts w:ascii="Times New Roman" w:hAnsi="Times New Roman"/>
                <w:sz w:val="24"/>
                <w:szCs w:val="24"/>
              </w:rPr>
              <w:t xml:space="preserve"> года служебных проверок по соблюдению муниципальным служащим требований к служебному поведению не проводилось.</w:t>
            </w:r>
          </w:p>
          <w:p w:rsidR="00FF5DA3" w:rsidRPr="00FF5DA3" w:rsidRDefault="00FF5DA3" w:rsidP="00FF5DA3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DA3">
              <w:rPr>
                <w:rFonts w:ascii="Times New Roman" w:hAnsi="Times New Roman"/>
                <w:sz w:val="24"/>
                <w:szCs w:val="24"/>
              </w:rPr>
              <w:t xml:space="preserve">В соответствии с требованиями действующего законодательства в целях проверки соблюдения муниципальными служащими установленных </w:t>
            </w:r>
            <w:r w:rsidRPr="00FF5D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ограничений осуществляется проверка сведений на наличие (отсутствие) судимости или факта уголовного преследования путем запроса соответствующих справок. </w:t>
            </w:r>
          </w:p>
          <w:p w:rsidR="00FF5DA3" w:rsidRPr="00FF5DA3" w:rsidRDefault="00FF5DA3" w:rsidP="00FF5DA3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DA3">
              <w:rPr>
                <w:rFonts w:ascii="Times New Roman" w:hAnsi="Times New Roman"/>
                <w:sz w:val="24"/>
                <w:szCs w:val="24"/>
              </w:rPr>
              <w:t xml:space="preserve">С помощью электронного сервиса ФНС проверяется соблюдение муниципальными служащими запретов, в части участия их в органе управления коммерческой организацией. </w:t>
            </w:r>
          </w:p>
          <w:p w:rsidR="00FF5DA3" w:rsidRPr="00FF5DA3" w:rsidRDefault="00FF5DA3" w:rsidP="00FF5DA3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DA3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Все факты несоблюдения запретов, ограничений и требований, установленных в целях противодействия коррупции</w:t>
            </w:r>
            <w:r w:rsidRPr="00FF5DA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FF5DA3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 рассматриваются на комиссии по соблюдению требований к служебному поведению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DA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Выполнение индикаторов -100%</w:t>
            </w:r>
          </w:p>
        </w:tc>
      </w:tr>
      <w:tr w:rsidR="00FF5DA3" w:rsidRPr="00FF5DA3" w:rsidTr="00FF5DA3">
        <w:trPr>
          <w:trHeight w:val="1062"/>
        </w:trPr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1.2.3. Проведение проверок информации о наличии или возможности возникновения конфликта интересов у государственного (муниципального)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ИОГВ РТ и </w:t>
            </w: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 отчетный </w:t>
            </w:r>
            <w:r w:rsidR="00001E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период 2022 г. </w:t>
            </w:r>
            <w:r w:rsidR="00001E96"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представителю нанимателя</w:t>
            </w:r>
            <w:r w:rsidR="00001E96" w:rsidRPr="00FF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1E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поступило 1 </w:t>
            </w:r>
            <w:r w:rsidRPr="00FF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уведомлени</w:t>
            </w:r>
            <w:r w:rsidR="00001E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FF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 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наличии или возможности возникновения конфликта интересов у муниципального служащего</w:t>
            </w:r>
            <w:r w:rsidR="00001E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Выполнение индикаторов -100%</w:t>
            </w:r>
          </w:p>
        </w:tc>
      </w:tr>
      <w:tr w:rsidR="00FF5DA3" w:rsidRPr="00FF5DA3" w:rsidTr="00FF5DA3">
        <w:trPr>
          <w:trHeight w:val="1062"/>
        </w:trPr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1.2.4. Проведение в порядке, определенном представителем нанимателя (работодателя), проверок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ИОГВ РТ и </w:t>
            </w: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За отчетный период 202</w:t>
            </w:r>
            <w:r w:rsidR="00001E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FF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сведений о фактах обращения в целях склонения муниципального служащего к совершению коррупционных правонарушений не поступало.</w:t>
            </w:r>
          </w:p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Выполнение индикаторов -100%</w:t>
            </w:r>
          </w:p>
        </w:tc>
      </w:tr>
      <w:tr w:rsidR="00FF5DA3" w:rsidRPr="00FF5DA3" w:rsidTr="00FF5DA3">
        <w:trPr>
          <w:trHeight w:val="1062"/>
        </w:trPr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1.2.5. Систематическое проведение оценки коррупционных рисков, возникающих при реализации государственными (муниципальными) служащими функций, и внесение уточнений в перечни должностей государственной (муниципальной) службы, замещение которых связано с коррупционными рисками (срок выполнения – 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ежегодно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ИОГВ РТ, </w:t>
            </w: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Проведена оценка коррупционных рисков, возникающих при реализации муниципальными служащими функций. Постановлением Главы Сармановского муниципального района №125 от 15.06.2017 утвержден перечень должностей муниципальной службы в ОМС муниципального района, замещение которых связано с коррупционными рисками.</w:t>
            </w:r>
          </w:p>
          <w:p w:rsidR="00FF5DA3" w:rsidRPr="00FF5DA3" w:rsidRDefault="00FF5DA3" w:rsidP="00FF5D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Значение индикатора выполнено на 100%.                                                </w:t>
            </w:r>
          </w:p>
          <w:p w:rsidR="00FF5DA3" w:rsidRPr="00FF5DA3" w:rsidRDefault="00FF5DA3" w:rsidP="00FF5DA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5DA3" w:rsidRPr="00FF5DA3" w:rsidTr="00FF5DA3">
        <w:trPr>
          <w:trHeight w:val="1062"/>
        </w:trPr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1.2.6. Внедрение и использование в деятельности подразделений по профилактике коррупционных и иных правонарушений 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 в целях осуществления:</w:t>
            </w:r>
          </w:p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служащего (срок выполнения: 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внедрение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F5DA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2015 г</w:t>
              </w:r>
            </w:smartTag>
            <w:r w:rsidRPr="00FF5DA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., использование – 2015 – 2021 гг.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ИОГВ РТ, </w:t>
            </w: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 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Обеспечен доступ к программе для проверки сведений из ЕГРЮЛ и ЕГРИП, также установлена программа «Кадры 1С»</w:t>
            </w:r>
            <w:r w:rsidRPr="00FF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помощью базы проверяется соблюдение муниципальными служащими запретов, в части участия в органе управления коммерческой организацией и занятия предпринимательской деятельностью. </w:t>
            </w:r>
          </w:p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>Выполнение индикаторов -100%</w:t>
            </w:r>
          </w:p>
        </w:tc>
      </w:tr>
      <w:tr w:rsidR="00FF5DA3" w:rsidRPr="00FF5DA3" w:rsidTr="00FF5DA3">
        <w:trPr>
          <w:trHeight w:val="1062"/>
        </w:trPr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1.3. Обеспечение открытости деятельности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РТ,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ИОГВ РТ, </w:t>
            </w: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состав комиссии входят представители: председатель Общественной организации </w:t>
            </w:r>
            <w:proofErr w:type="spellStart"/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кряшен</w:t>
            </w:r>
            <w:proofErr w:type="spellEnd"/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района,</w:t>
            </w:r>
            <w:r w:rsidRPr="00FF5DA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ЦСОН «Шафкать», председатель постоянной комиссии по вопросам законности, правопорядка и местному самоуправлению Совета Сармановского муниципального района, </w:t>
            </w:r>
            <w:r w:rsidRPr="00FF5DA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Председатель Совета ветеранов муниципального района, 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Союза пенсионеров Сармановского муниципального района, Имам-</w:t>
            </w:r>
            <w:proofErr w:type="spellStart"/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мухтасиб</w:t>
            </w:r>
            <w:proofErr w:type="spellEnd"/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</w:t>
            </w:r>
            <w:r w:rsidRPr="00FF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Общественного Совета.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обеспечения открытости деятельности комиссии осуществляется анонсирование повестки дня предстоящего заседания комиссии на официальном сайте района в разделе «Противодействие коррупции».</w:t>
            </w:r>
          </w:p>
          <w:p w:rsidR="00FF5DA3" w:rsidRPr="00FF5DA3" w:rsidRDefault="00FF5DA3" w:rsidP="00FF5DA3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Значение индикатора выполнено на 100%.                                                </w:t>
            </w:r>
          </w:p>
        </w:tc>
      </w:tr>
      <w:tr w:rsidR="00FF5DA3" w:rsidRPr="00FF5DA3" w:rsidTr="00FF5DA3">
        <w:trPr>
          <w:trHeight w:val="1062"/>
        </w:trPr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Pr="00FF5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F5DA3">
              <w:rPr>
                <w:rFonts w:ascii="Times New Roman" w:hAnsi="Times New Roman" w:cs="Times New Roman"/>
                <w:sz w:val="24"/>
                <w:szCs w:val="24"/>
              </w:rPr>
              <w:t>. Проведение мониторинга участия лиц, замещающих государственные должности Республики Татарстан и муниципальные должности, должности государственной гражданской службы Республики Татарстан и должности муниципальной службы в Республике Татарстан, в управлении коммерческими и некоммерческими организациями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Президента РТ по вопросам антикоррупционной политики (по согласованию); Департамент государственной службы и кадров при Президенте РТ (по согласованию), ИОГВ РТ; </w:t>
            </w:r>
            <w:r w:rsidRPr="00FF5DA3">
              <w:rPr>
                <w:rFonts w:ascii="Times New Roman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 прокуратура РТ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hAnsi="Times New Roman" w:cs="Times New Roman"/>
                <w:sz w:val="24"/>
                <w:szCs w:val="24"/>
              </w:rPr>
              <w:t xml:space="preserve">    Проведен мониторинг участия лиц, замещающих муниципальные должности, должности муниципальной службы, в управлении коммерческими и некоммерческими организациями, нарушений не выявлено. </w:t>
            </w:r>
          </w:p>
          <w:p w:rsidR="00FF5DA3" w:rsidRPr="00FF5DA3" w:rsidRDefault="00FF5DA3" w:rsidP="00FF5D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>Выполнение индикаторов -100%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A3" w:rsidRPr="00FF5DA3" w:rsidTr="00FF5DA3">
        <w:trPr>
          <w:trHeight w:val="1062"/>
        </w:trPr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1.12. Организация работы по внесению изменений в уставы подведомственных учреждений, трудовые договоры с 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руководителями и сотрудниками подведомственных учреждений, наделенными организационно-распорядительными, административно-хозяйственными функциями, в части норм, регулирующих вопросы предотвращения и урегулирования конфликта интересов (срок выполнения – 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2018 год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ИОГВ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согласованию), 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имеющие подведомственные учреждения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Внесены изменения в уставы подведомственных учреждений, трудовые договоры с руководителями и сотрудниками подведомственных учреждений.</w:t>
            </w:r>
          </w:p>
          <w:p w:rsidR="00FF5DA3" w:rsidRPr="00FF5DA3" w:rsidRDefault="00FF5DA3" w:rsidP="00FF5DA3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 внесено изменений в Уставы 57 учреждений и предприятий (МБУ, МКУ, МУП), подведомственных Исполнительному комитету Сармановского муниципального района, а также в 1283 трудовых договора, в том числе 57 руководителей, 1627 работников муниципальных учреждений и предприятий.</w:t>
            </w:r>
          </w:p>
          <w:p w:rsidR="00FF5DA3" w:rsidRPr="00FF5DA3" w:rsidRDefault="00FF5DA3" w:rsidP="00FF5DA3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>Значение индикатора выполнено на 100%.</w:t>
            </w:r>
            <w:r w:rsidRPr="00FF5D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FF5DA3" w:rsidRPr="00FF5DA3" w:rsidTr="00FF5DA3">
        <w:trPr>
          <w:trHeight w:val="1062"/>
        </w:trPr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hAnsi="Times New Roman" w:cs="Times New Roman"/>
              </w:rPr>
              <w:t>1.12.1. Осуществление контроля соблюдения обязанности принимать меры, предусмотренные положениями статьи 13</w:t>
            </w:r>
            <w:r w:rsidRPr="00FF5D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F5DA3">
              <w:rPr>
                <w:rFonts w:ascii="Times New Roman" w:hAnsi="Times New Roman" w:cs="Times New Roman"/>
              </w:rPr>
              <w:t xml:space="preserve"> Федерального закона от 25 декабря 2008 года № 273-ФЗ «О противодействии коррупции», по предупреждению коррупции, в том числе по выявлению, предотвращению и урегулированию конфликта интересов организациями, подведомственными ИОГВ РТ и ОМС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ИОГВ РТ;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hAnsi="Times New Roman" w:cs="Times New Roman"/>
                <w:b/>
              </w:rPr>
              <w:t>ОМС</w:t>
            </w:r>
            <w:r w:rsidRPr="00FF5DA3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B73C0">
              <w:rPr>
                <w:rFonts w:ascii="Times New Roman" w:hAnsi="Times New Roman" w:cs="Times New Roman"/>
                <w:sz w:val="24"/>
                <w:szCs w:val="24"/>
              </w:rPr>
              <w:t>В отчетном периоде</w:t>
            </w:r>
            <w:r w:rsidRPr="00FF5DA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01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5DA3">
              <w:rPr>
                <w:rFonts w:ascii="Times New Roman" w:hAnsi="Times New Roman" w:cs="Times New Roman"/>
                <w:sz w:val="24"/>
                <w:szCs w:val="24"/>
              </w:rPr>
              <w:t xml:space="preserve"> года осуществлен контроль соблюдения обязанности принимать меры, предусмотренные положениями статьи 13</w:t>
            </w:r>
            <w:r w:rsidRPr="00FF5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F5DA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 года № 273-ФЗ «О противодействии коррупции», по предупреждению коррупции, в том числе по выявлению, предотвращению и урегулированию конфликта интересов организациями, подведомственными ОМС.</w:t>
            </w:r>
          </w:p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hAnsi="Times New Roman" w:cs="Times New Roman"/>
                <w:sz w:val="24"/>
                <w:szCs w:val="24"/>
              </w:rPr>
              <w:t>Проверены: приказы о назначении должностных лиц, ответственных за профилактику коррупционных и иных правонарушений; о создании комиссии по соблюдению требований к служебному поведению и урегулированию конфликта интересов.</w:t>
            </w:r>
          </w:p>
          <w:p w:rsidR="00FF5DA3" w:rsidRPr="00FF5DA3" w:rsidRDefault="00FF5DA3" w:rsidP="00FF5DA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hAnsi="Times New Roman" w:cs="Times New Roman"/>
                <w:sz w:val="24"/>
                <w:szCs w:val="24"/>
              </w:rPr>
              <w:t>Доля проверенных подведомственных организаций от общего количества таких организаций составляет 100%.</w:t>
            </w:r>
          </w:p>
          <w:p w:rsidR="00FF5DA3" w:rsidRPr="00FF5DA3" w:rsidRDefault="00FF5DA3" w:rsidP="00FF5DA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Значение индикатора выполнено на 100%.                                                </w:t>
            </w:r>
          </w:p>
        </w:tc>
      </w:tr>
      <w:tr w:rsidR="00FF5DA3" w:rsidRPr="00FF5DA3" w:rsidTr="00FF5DA3">
        <w:trPr>
          <w:trHeight w:val="773"/>
        </w:trPr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1.13. Обеспечение утверждения и последующего исполнения годовых планов работ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РТ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suppressAutoHyphens/>
              <w:spacing w:after="0" w:line="240" w:lineRule="auto"/>
              <w:ind w:firstLine="28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Годовой план работы комиссии по координации работы по противодействию коррупции в Сармановском муниципальном районе   Республики Татарстан 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на 202</w:t>
            </w:r>
            <w:r w:rsidR="00001E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утвержден на заседании от </w:t>
            </w:r>
            <w:r w:rsidR="00001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.12.202</w:t>
            </w:r>
            <w:r w:rsidR="00001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План размещен на официальном сайте района в разделе «Противодействие коррупции». Исполнение плана и программы в целом, а также 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исполнения ранее принятых решений комиссии по координации работы по противодействию коррупции в Сармановском муниципальном районе РТ и решений Комиссии по координации работы по противодействию коррупции в Республике Татарстан 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рассматриваются на заседании комиссии.</w:t>
            </w:r>
          </w:p>
          <w:p w:rsidR="00FF5DA3" w:rsidRPr="00FF5DA3" w:rsidRDefault="00FF5DA3" w:rsidP="00FF5DA3">
            <w:pPr>
              <w:suppressAutoHyphens/>
              <w:spacing w:after="0" w:line="240" w:lineRule="auto"/>
              <w:ind w:firstLine="28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Значение индикатора выполнено на 100%.                                                </w:t>
            </w:r>
          </w:p>
        </w:tc>
      </w:tr>
      <w:tr w:rsidR="00FF5DA3" w:rsidRPr="00FF5DA3" w:rsidTr="00FF5DA3">
        <w:trPr>
          <w:trHeight w:val="470"/>
        </w:trPr>
        <w:tc>
          <w:tcPr>
            <w:tcW w:w="15948" w:type="dxa"/>
            <w:gridSpan w:val="4"/>
          </w:tcPr>
          <w:p w:rsidR="00FF5DA3" w:rsidRPr="00FF5DA3" w:rsidRDefault="00FF5DA3" w:rsidP="00FF5DA3">
            <w:pPr>
              <w:widowControl w:val="0"/>
              <w:suppressAutoHyphens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2.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правовых актов</w:t>
            </w:r>
          </w:p>
          <w:p w:rsidR="00FF5DA3" w:rsidRPr="00FF5DA3" w:rsidRDefault="00FF5DA3" w:rsidP="00FF5DA3">
            <w:pPr>
              <w:widowControl w:val="0"/>
              <w:suppressAutoHyphens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DA3" w:rsidRPr="00FF5DA3" w:rsidTr="00FF5DA3">
        <w:trPr>
          <w:trHeight w:val="806"/>
        </w:trPr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2.1. 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Минюст РТ, ИОГВ РТ, </w:t>
            </w: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5D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Порядок проведения антикоррупционной экспертизы нормативных правовых актов и проектов нормативных правовых актов Сармановского муниципального района приведен в соответствие с Постановлением    Правительства РФ от 26 февраля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F5DA3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2010 г</w:t>
              </w:r>
            </w:smartTag>
            <w:r w:rsidRPr="00FF5D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№ 96 «Об антикоррупционной экспертизе нормативных правовых актов и проектов нормативных правовых актов».</w:t>
            </w:r>
          </w:p>
          <w:p w:rsidR="00FF5DA3" w:rsidRPr="00FF5DA3" w:rsidRDefault="00FF5DA3" w:rsidP="00FF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5D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Проведение антикоррупционной экспертизы муниципальных нормативных правовых актов и их проектов возложено на главного специалиста (юриста) Совета Сармановского муниципального района. </w:t>
            </w:r>
          </w:p>
          <w:p w:rsidR="00FF5DA3" w:rsidRPr="00FF5DA3" w:rsidRDefault="00FF5DA3" w:rsidP="00FF5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Заключены соглашения между поселениями и муниципальным районом о передаче полномочий району в части проведения антикоррупционной экспертизы.   </w:t>
            </w:r>
          </w:p>
          <w:p w:rsidR="00FF5DA3" w:rsidRPr="00FF5DA3" w:rsidRDefault="00FF5DA3" w:rsidP="00FF5D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hAnsi="Times New Roman"/>
                <w:sz w:val="24"/>
                <w:szCs w:val="24"/>
              </w:rPr>
              <w:t xml:space="preserve">Значение индикатора выполнено на 100%. </w:t>
            </w:r>
          </w:p>
        </w:tc>
      </w:tr>
      <w:tr w:rsidR="00FF5DA3" w:rsidRPr="00FF5DA3" w:rsidTr="00FF5DA3"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2.2. 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Минюст РТ, ИОГВ РТ, </w:t>
            </w: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Pr="00FF5DA3">
              <w:rPr>
                <w:rFonts w:ascii="Times New Roman" w:hAnsi="Times New Roman"/>
                <w:sz w:val="24"/>
                <w:szCs w:val="24"/>
              </w:rPr>
              <w:t xml:space="preserve">С целью создания условий для проведения независимой антикоррупционной экспертизы проектов нормативных правовых актов и их проектов все проекты нормативных правовых актов публикуются на официальном портале Сармановского муниципального района в разделе «Независимая антикоррупционная экспертиза».    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DA3">
              <w:rPr>
                <w:rFonts w:ascii="Times New Roman" w:hAnsi="Times New Roman"/>
                <w:sz w:val="24"/>
                <w:szCs w:val="24"/>
              </w:rPr>
              <w:t xml:space="preserve">    За отчетный период 202</w:t>
            </w:r>
            <w:r w:rsidR="002D2B2A">
              <w:rPr>
                <w:rFonts w:ascii="Times New Roman" w:hAnsi="Times New Roman"/>
                <w:sz w:val="24"/>
                <w:szCs w:val="24"/>
              </w:rPr>
              <w:t>2</w:t>
            </w:r>
            <w:r w:rsidRPr="00FF5DA3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2D2B2A">
              <w:rPr>
                <w:rFonts w:ascii="Times New Roman" w:hAnsi="Times New Roman"/>
                <w:sz w:val="24"/>
                <w:szCs w:val="24"/>
              </w:rPr>
              <w:t xml:space="preserve">заключения </w:t>
            </w:r>
            <w:r w:rsidRPr="00FF5DA3">
              <w:rPr>
                <w:rFonts w:ascii="Times New Roman" w:hAnsi="Times New Roman"/>
                <w:sz w:val="24"/>
                <w:szCs w:val="24"/>
              </w:rPr>
              <w:t xml:space="preserve">от независимых экспертов на проекты нормативных правовых актов района </w:t>
            </w:r>
            <w:r w:rsidR="002D2B2A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FF5DA3">
              <w:rPr>
                <w:rFonts w:ascii="Times New Roman" w:hAnsi="Times New Roman"/>
                <w:sz w:val="24"/>
                <w:szCs w:val="24"/>
              </w:rPr>
              <w:t>поступил</w:t>
            </w:r>
            <w:r w:rsidR="002D2B2A">
              <w:rPr>
                <w:rFonts w:ascii="Times New Roman" w:hAnsi="Times New Roman"/>
                <w:sz w:val="24"/>
                <w:szCs w:val="24"/>
              </w:rPr>
              <w:t>и.</w:t>
            </w:r>
          </w:p>
          <w:p w:rsidR="00FF5DA3" w:rsidRPr="00FF5DA3" w:rsidRDefault="00FF5DA3" w:rsidP="00FF5D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Значение индикатора выполнено на 100%.   </w:t>
            </w:r>
          </w:p>
        </w:tc>
      </w:tr>
      <w:tr w:rsidR="00FF5DA3" w:rsidRPr="00FF5DA3" w:rsidTr="00FF5DA3">
        <w:tc>
          <w:tcPr>
            <w:tcW w:w="15948" w:type="dxa"/>
            <w:gridSpan w:val="4"/>
          </w:tcPr>
          <w:p w:rsidR="00FF5DA3" w:rsidRPr="00FF5DA3" w:rsidRDefault="00FF5DA3" w:rsidP="00FF5DA3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Задача 3. Оценка состояния коррупции посредством проведения мониторинговых исследований</w:t>
            </w:r>
          </w:p>
          <w:p w:rsidR="00FF5DA3" w:rsidRPr="00FF5DA3" w:rsidRDefault="00FF5DA3" w:rsidP="00FF5DA3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5DA3" w:rsidRPr="00FF5DA3" w:rsidTr="00FF5DA3"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Проведение мониторинга эффективности деятельности ИОГВ РТ, территориальных органов федеральных органов исполнительной власти по РТ, ОМС муниципальных районов и городских округов РТ по реализации антикоррупционных мер на территории РТ, а также информационное взаимодействие по 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вопросам противодействия коррупции с иными государственными органами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Комитет РТ по социально-экономическому мониторингу,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согласованию), территориальные 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органы федеральных органов исполнительной власти по РТ (по согласованию),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иные государственные органы и организации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Антикоррупционный мониторинг деятельности органов местного самоуправления проводится в соответствии с Указом Президента РТ от 23.03.2011 № №УП-148 и постановлением КМ РТ от 10.06.2011 №463. В</w:t>
            </w:r>
            <w:r w:rsidRPr="00FF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поручением Президента Республики Татарстан </w:t>
            </w:r>
            <w:proofErr w:type="spellStart"/>
            <w:r w:rsidRPr="00FF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Р.Н.Минниханова</w:t>
            </w:r>
            <w:proofErr w:type="spellEnd"/>
            <w:r w:rsidRPr="00FF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(№ вн-3263-МР от 11.04.2017) в целях оптимизации обработки данных осуществление мониторинга производится в Единой государственной системе отчетности «Отчеты ведомств» информационного портала «Открытый Татарстан» (далее - Система). В Системе разработан </w:t>
            </w:r>
            <w:r w:rsidRPr="00FF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 «Антикоррупционный мониторинг», содержащий два подотчета, куда данные размещаются 1 раз в полугодие.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>Выполнение индикаторов -100%</w:t>
            </w:r>
          </w:p>
        </w:tc>
      </w:tr>
      <w:tr w:rsidR="00FF5DA3" w:rsidRPr="00FF5DA3" w:rsidTr="00FF5DA3">
        <w:tc>
          <w:tcPr>
            <w:tcW w:w="648" w:type="dxa"/>
            <w:tcBorders>
              <w:bottom w:val="single" w:sz="4" w:space="0" w:color="auto"/>
            </w:tcBorders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3.3. Проведение отраслевых исследований коррупционных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ИОГВ РТ, </w:t>
            </w: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DA3">
              <w:rPr>
                <w:rFonts w:ascii="Times New Roman" w:hAnsi="Times New Roman"/>
                <w:sz w:val="24"/>
                <w:szCs w:val="24"/>
              </w:rPr>
              <w:t xml:space="preserve">    Для выработки превентивных мер в рамках противодействия коррупции используется аналитический материал, направляемый Комитетом Республики Татарстан по социально-экономическому мониторингу. Результаты мониторинга рассматриваются на заседании комиссии по координации работы по противодействию коррупции района, по итогам которого принимаются конкретные решения и вырабатываются меры по устранению недостатков, указанных в мониторинге.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Значение индикатора выполнено на 100%.                           </w:t>
            </w:r>
          </w:p>
        </w:tc>
      </w:tr>
      <w:tr w:rsidR="00FF5DA3" w:rsidRPr="00FF5DA3" w:rsidTr="00FF5DA3">
        <w:tc>
          <w:tcPr>
            <w:tcW w:w="15948" w:type="dxa"/>
            <w:gridSpan w:val="4"/>
          </w:tcPr>
          <w:p w:rsidR="00FF5DA3" w:rsidRPr="00FF5DA3" w:rsidRDefault="00FF5DA3" w:rsidP="00FF5DA3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Задача 4.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  <w:p w:rsidR="00FF5DA3" w:rsidRPr="00FF5DA3" w:rsidRDefault="00FF5DA3" w:rsidP="00FF5DA3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5DA3" w:rsidRPr="00FF5DA3" w:rsidTr="00FF5DA3"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4.2. Организация и проведение краткосрочных специализированных семинаров, направленных на повышение квалификации отдельных категорий государственных гражданских служащих РТ и муниципальных служащих, а также представителей общественности и иных лиц, принимающих участие в противодействии коррупции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Президента РТ по вопросам антикоррупционной политики (по согласованию),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Департамент государственной службы и кадров 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 Президенте РТ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7B6C12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D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 w:rsidRPr="007B6C12">
              <w:rPr>
                <w:rFonts w:ascii="Times New Roman" w:hAnsi="Times New Roman"/>
                <w:sz w:val="24"/>
                <w:szCs w:val="24"/>
              </w:rPr>
              <w:t>В соответствии с требованиями законодательства муниципальные служащие не реже 1 раза в 3 года проходят обучение на курсах повышения квалификации. В программы курсов включены вопросы на антикоррупционную тематику.</w:t>
            </w:r>
          </w:p>
          <w:p w:rsidR="00FF5DA3" w:rsidRPr="007B6C12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C12">
              <w:rPr>
                <w:rFonts w:ascii="Times New Roman" w:hAnsi="Times New Roman"/>
                <w:sz w:val="24"/>
                <w:szCs w:val="24"/>
              </w:rPr>
              <w:t xml:space="preserve">    Также проверки на знание антикоррупционного законодательства осуществляются в рамках проведения квалификационного экзамена.</w:t>
            </w:r>
          </w:p>
          <w:p w:rsidR="00FF5DA3" w:rsidRPr="007B6C12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C12">
              <w:rPr>
                <w:rFonts w:ascii="Times New Roman" w:hAnsi="Times New Roman"/>
                <w:sz w:val="24"/>
                <w:szCs w:val="24"/>
              </w:rPr>
              <w:t xml:space="preserve">    За отчетный 202</w:t>
            </w:r>
            <w:r w:rsidR="002D2B2A" w:rsidRPr="007B6C12">
              <w:rPr>
                <w:rFonts w:ascii="Times New Roman" w:hAnsi="Times New Roman"/>
                <w:sz w:val="24"/>
                <w:szCs w:val="24"/>
              </w:rPr>
              <w:t>2</w:t>
            </w:r>
            <w:r w:rsidRPr="007B6C12">
              <w:rPr>
                <w:rFonts w:ascii="Times New Roman" w:hAnsi="Times New Roman"/>
                <w:sz w:val="24"/>
                <w:szCs w:val="24"/>
              </w:rPr>
              <w:t xml:space="preserve"> года на курсах повышения квалификации приняли участие </w:t>
            </w:r>
            <w:r w:rsidR="007B6C12" w:rsidRPr="007B6C12">
              <w:rPr>
                <w:rFonts w:ascii="Times New Roman" w:hAnsi="Times New Roman"/>
                <w:sz w:val="24"/>
                <w:szCs w:val="24"/>
              </w:rPr>
              <w:t>41</w:t>
            </w:r>
            <w:r w:rsidRPr="007B6C12"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служащих.</w:t>
            </w:r>
          </w:p>
          <w:p w:rsidR="00FF5DA3" w:rsidRPr="00FF5DA3" w:rsidRDefault="00FF5DA3" w:rsidP="00FF5DA3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B6C12">
              <w:rPr>
                <w:rFonts w:ascii="Times New Roman" w:hAnsi="Times New Roman"/>
                <w:sz w:val="24"/>
                <w:szCs w:val="24"/>
                <w:u w:val="single"/>
              </w:rPr>
              <w:t>Значение индикатора выполнено на 100</w:t>
            </w:r>
            <w:r w:rsidRPr="007B6C1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%</w:t>
            </w:r>
          </w:p>
          <w:p w:rsidR="00FF5DA3" w:rsidRPr="00FF5DA3" w:rsidRDefault="00FF5DA3" w:rsidP="00FF5DA3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5DA3" w:rsidRPr="00FF5DA3" w:rsidTr="00FF5DA3"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4.3.1. Разработка, распространение и актуализация в ИОГВ РТ и в ОМС методических информационных материалов по противодействию коррупции в подведомственных учреждениях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согласованию), имеющие подведомственные учреждения 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Все изменения законодательства в плане информирования своевременно доводятся до муниципальных служащих, а также до руководителей муниципальных учреждений. </w:t>
            </w:r>
          </w:p>
          <w:p w:rsidR="00FF5DA3" w:rsidRPr="00FF5DA3" w:rsidRDefault="00FF5DA3" w:rsidP="00FF5DA3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Значение индикатора выполнено на 100%.                                                </w:t>
            </w:r>
          </w:p>
        </w:tc>
      </w:tr>
      <w:tr w:rsidR="00FF5DA3" w:rsidRPr="00FF5DA3" w:rsidTr="00FF5DA3"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tabs>
                <w:tab w:val="left" w:pos="4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4.4. Осуществление работы по формированию у служащих и работников государственных органов, государственных и муниципальных организаций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К работе по формированию антикоррупционного мировоззрения и поведения, а также к проведению мероприятий привлечены общественные формирования</w:t>
            </w:r>
          </w:p>
          <w:p w:rsidR="00FF5DA3" w:rsidRPr="00FF5DA3" w:rsidRDefault="00FF5DA3" w:rsidP="00FF5DA3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Calibri" w:eastAsia="Calibri" w:hAnsi="Calibri" w:cs="Times New Roman"/>
              </w:rPr>
              <w:t xml:space="preserve">      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служащих и лиц, замещающих муниципальные должности, а также руководителей муниципальных учреждений, с которыми проведены антикоррупционные мероприятия, составляет 100%.</w:t>
            </w:r>
          </w:p>
          <w:p w:rsidR="00FF5DA3" w:rsidRPr="00FF5DA3" w:rsidRDefault="00FF5DA3" w:rsidP="00FF5DA3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Значение индикатора выполнено на 100%.                                                </w:t>
            </w:r>
          </w:p>
          <w:p w:rsidR="00FF5DA3" w:rsidRPr="00FF5DA3" w:rsidRDefault="00FF5DA3" w:rsidP="00FF5DA3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</w:rPr>
              <w:t xml:space="preserve">     </w:t>
            </w:r>
          </w:p>
        </w:tc>
      </w:tr>
      <w:tr w:rsidR="00FF5DA3" w:rsidRPr="00FF5DA3" w:rsidTr="00FF5DA3"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4.4.1. Рассмотрение на заседаниях общественных советов органов государственной власти и местного самоуправления (муниципальных районов и городских округов) РТ, на сходах граждан отчетов о реализации программ противодействия коррупции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tabs>
                <w:tab w:val="left" w:pos="4678"/>
                <w:tab w:val="left" w:pos="60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Информация о результатах антикоррупционной работы в муниципальном районе, в том числе проводимой с участием помощника главы по вопросам противодействия коррупции, и отчет о реализации программы противодействия коррупции регулярно заслушиваются на заседании Общественного совета района.</w:t>
            </w:r>
          </w:p>
          <w:p w:rsidR="00FF5DA3" w:rsidRPr="00FF5DA3" w:rsidRDefault="00FF5DA3" w:rsidP="00FF5DA3">
            <w:pPr>
              <w:tabs>
                <w:tab w:val="left" w:pos="4678"/>
                <w:tab w:val="left" w:pos="60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Значение индикатора выполнено на 100%.                                                </w:t>
            </w:r>
          </w:p>
        </w:tc>
      </w:tr>
      <w:tr w:rsidR="00FF5DA3" w:rsidRPr="00FF5DA3" w:rsidTr="00FF5DA3"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4.4.2. Осуществление комплекса организационных, разъяснительных и иных мер по соблюдению государственными (муниципальными)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получения подарков, с привлечением к данной работе общественных советов при ИОГВ РТ и ОМС в РТ,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ИОГВ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Разъяснительные меры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дарения и получения подарков, проведены со всеми муниципальными служащими района.</w:t>
            </w:r>
          </w:p>
          <w:p w:rsidR="00FF5DA3" w:rsidRPr="00FF5DA3" w:rsidRDefault="00FF5DA3" w:rsidP="00FF5D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Разработан комплекс организационных, разъяснительных и иных мер по соблюдению муниципальными служащими ограничений, запретов, а также 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исполнению обязанностей, установленных в целях противодействия коррупции, в том числе ограничений, касающихся дарения и получения подарков.</w:t>
            </w:r>
          </w:p>
          <w:p w:rsidR="00FF5DA3" w:rsidRPr="00FF5DA3" w:rsidRDefault="00FF5DA3" w:rsidP="00FF5DA3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Общественного совета района является членом комиссии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интересов, а часть членов Общественного совета района – членами комиссии по координации работы по противодействию коррупции в Сармановском муниципальном районе Республики Татарстан. Они также принимают участие в профилактических мероприятиях.</w:t>
            </w:r>
          </w:p>
          <w:p w:rsidR="00FF5DA3" w:rsidRPr="00FF5DA3" w:rsidRDefault="00FF5DA3" w:rsidP="00FF5DA3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Значение индикатора выполнено на 100%.                                                </w:t>
            </w:r>
          </w:p>
        </w:tc>
      </w:tr>
      <w:tr w:rsidR="00FF5DA3" w:rsidRPr="00FF5DA3" w:rsidTr="00FF5DA3"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4.4.3.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государственными (муниципальными)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Разработаны памятки «Для поступающих на муниципальную службу». Ответственным лицом за работу по профилактике коррупционных и иных правонарушений и кадровую работу при поступлении граждан на должности муниципальной службы проводятся разъяснительные меры по недопущению лицами поведения, которое может восприниматься окружающими как обещание или предложение дачи взятки либо как согласие. </w:t>
            </w:r>
          </w:p>
          <w:p w:rsidR="00FF5DA3" w:rsidRPr="00FF5DA3" w:rsidRDefault="00FF5DA3" w:rsidP="00FF5D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Все муниципальные служащие района ознакомлены с обзором рекомендаций, представленных Министерством труда и социальной защиты Российской Федерации по осуществлению комплекса мер по недопущению должностными лицами поведения, которое может восприниматься окружающими как обещание дачи взятки или предложение дачи взятки либо согласие принять взятку. </w:t>
            </w:r>
          </w:p>
          <w:p w:rsidR="00FF5DA3" w:rsidRPr="00FF5DA3" w:rsidRDefault="00FF5DA3" w:rsidP="00FF5D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Значение индикатора выполнено на 100%.                                             </w:t>
            </w:r>
          </w:p>
        </w:tc>
      </w:tr>
      <w:tr w:rsidR="00FF5DA3" w:rsidRPr="00FF5DA3" w:rsidTr="00FF5DA3"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4.11. Организация проведения цикла научно-дискуссионных, а также информационно-просветительских общественных акций, в том числе приуроченных к Международному дню борьбы с коррупцией, с участием студентов образовательных организаций высшего и среднего профессионального 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РТ, ученых и работающей молодежи, направленных на решение задач формирования нетерпимого отношения к коррупции, повышения уровня правосознания и правовой культуры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Министерство по делам молодежи РТ,</w:t>
            </w:r>
          </w:p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hAnsi="Times New Roman"/>
                <w:sz w:val="24"/>
                <w:szCs w:val="24"/>
              </w:rPr>
              <w:t xml:space="preserve">ГБУ «Форпост»; 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Совет ректоров вузов РТ (по согласованию),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Pr="00FF5DA3">
              <w:rPr>
                <w:rFonts w:ascii="Times New Roman" w:hAnsi="Times New Roman"/>
                <w:sz w:val="24"/>
                <w:szCs w:val="24"/>
              </w:rPr>
              <w:t xml:space="preserve">Во всех образовательных учреждениях района в течение всего года, а также в рамках утвержденного плана мероприятий, приуроченного к Международному дню борьбы с коррупцией, проводятся </w:t>
            </w:r>
            <w:r w:rsidRPr="00FF5DA3">
              <w:rPr>
                <w:rFonts w:ascii="Times New Roman" w:eastAsia="SimSun" w:hAnsi="Times New Roman"/>
                <w:sz w:val="24"/>
                <w:szCs w:val="24"/>
              </w:rPr>
              <w:t>дискуссионные, а также информационно-просветительские общественные акции,</w:t>
            </w:r>
            <w:r w:rsidRPr="00FF5DA3">
              <w:rPr>
                <w:rFonts w:ascii="Times New Roman" w:hAnsi="Times New Roman"/>
                <w:sz w:val="24"/>
                <w:szCs w:val="24"/>
              </w:rPr>
              <w:t xml:space="preserve"> дни правовых знаний, парламентские уроки с участием представителей органов власти, правоохранительных органов, классные часы, беседы, «круглые столы», молодежные акции, отдельные встречи с представителями </w:t>
            </w:r>
            <w:r w:rsidRPr="00FF5DA3">
              <w:rPr>
                <w:rFonts w:ascii="Times New Roman" w:hAnsi="Times New Roman"/>
                <w:sz w:val="24"/>
                <w:szCs w:val="24"/>
              </w:rPr>
              <w:lastRenderedPageBreak/>
              <w:t>правоохранительных структур, конкурсы сочинений и рисунков, оформлены книжные выставки, стенгазеты и плакаты.</w:t>
            </w:r>
          </w:p>
          <w:p w:rsidR="00FF5DA3" w:rsidRPr="00FF5DA3" w:rsidRDefault="00FF5DA3" w:rsidP="00FF5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DA3">
              <w:rPr>
                <w:rFonts w:ascii="Times New Roman" w:hAnsi="Times New Roman"/>
                <w:sz w:val="24"/>
                <w:szCs w:val="24"/>
              </w:rPr>
              <w:t xml:space="preserve">      В Сармановском муниципальном районе отсутствуют учебные заведения высшего образования, при организации и проведении научно-дискуссионных, информационно-просветительских, общественных акций и мероприятий по вопросам антикоррупционного просвещения усилие в данной работе сделано на студентов ГАПОУ «Сармановского аграрного техникума». Студенты техникума принимают активное участие во всех мероприятиях антикоррупционной направленности.</w:t>
            </w:r>
          </w:p>
          <w:p w:rsidR="00FF5DA3" w:rsidRPr="00FF5DA3" w:rsidRDefault="00FF5DA3" w:rsidP="00FF5D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Значение индикатора выполнено на 100%.                                                </w:t>
            </w:r>
          </w:p>
        </w:tc>
      </w:tr>
      <w:tr w:rsidR="00FF5DA3" w:rsidRPr="00FF5DA3" w:rsidTr="00FF5DA3">
        <w:trPr>
          <w:trHeight w:val="594"/>
        </w:trPr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4.12. Организация разработки цикла учебно-методических антикоррупционных пособий и рабочих тетрадей, рассчитанных на различные возрастные группы детей (на двух государственных языках РТ), и внедрение их в практику работы образовательных организаций (срок выполнения: разработка учебных материалов - 2015 год, внедрение в образовательных организациях - 2015 - 2021 годы)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МОиН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Программы антикоррупционного просвещения и воспитания введены во всех образовательных организациях района. Данная   работа   проводится   планомерно   и   систематически   в   двух   на-правлениях: формирование элементов    антикоррупционного    образования    через    предметные    про-граммы    и    во    внеурочной деятельности с привлечением работников прокуратуры, правоохранительных органов, депутатов поселений, представителей администрации района. Внеклассные часы проведены во всех 19 школах. (Выполнение индикаторов -100%).</w:t>
            </w:r>
          </w:p>
          <w:p w:rsidR="00FF5DA3" w:rsidRPr="00FF5DA3" w:rsidRDefault="00FF5DA3" w:rsidP="00FF5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Антикоррупционным воспитанием охвачено 100% обучающихся всех общеобразовательных учреждений Сармановского муниципального района. Внедрение учебных материалов в образовательных учреждениях ведется по учебно-методическим антикоррупционным пособиям, разработанным Министерством образования и науки Республики Татарстан.</w:t>
            </w:r>
          </w:p>
          <w:p w:rsidR="00FF5DA3" w:rsidRPr="00FF5DA3" w:rsidRDefault="00FF5DA3" w:rsidP="00FF5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Во внеурочное время в школах ведется информационно методическая и консультационная деятельность, направленная на повышение правовой грамотности учащихся. Используются пособия:</w:t>
            </w:r>
          </w:p>
          <w:p w:rsidR="00FF5DA3" w:rsidRPr="00FF5DA3" w:rsidRDefault="00FF5DA3" w:rsidP="00FF5DA3">
            <w:pPr>
              <w:numPr>
                <w:ilvl w:val="0"/>
                <w:numId w:val="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Л.Е.Кирилова</w:t>
            </w:r>
            <w:proofErr w:type="spellEnd"/>
            <w:r w:rsidRPr="00FF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А.Е.Кирилов</w:t>
            </w:r>
            <w:proofErr w:type="spellEnd"/>
            <w:r w:rsidRPr="00FF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«Профилактика нарушений связанных с проявлением коррупции в сфере образовательной деятельности»</w:t>
            </w:r>
          </w:p>
          <w:p w:rsidR="00FF5DA3" w:rsidRPr="00FF5DA3" w:rsidRDefault="00FF5DA3" w:rsidP="00FF5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A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FF5D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FF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 под общей редакцией авторов </w:t>
            </w:r>
            <w:proofErr w:type="spellStart"/>
            <w:r w:rsidRPr="00FF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И.В.Сафронова</w:t>
            </w:r>
            <w:proofErr w:type="spellEnd"/>
            <w:r w:rsidRPr="00FF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И.М.Фокеева</w:t>
            </w:r>
            <w:proofErr w:type="spellEnd"/>
            <w:r w:rsidRPr="00FF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ИРО РТ 2009 г. "Формирование антикоррупционной нравственно-правовой культуры".</w:t>
            </w:r>
          </w:p>
          <w:p w:rsidR="00FF5DA3" w:rsidRPr="00FF5DA3" w:rsidRDefault="00FF5DA3" w:rsidP="00FF5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A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lastRenderedPageBreak/>
              <w:t></w:t>
            </w:r>
            <w:r w:rsidRPr="00FF5DA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</w:t>
            </w:r>
            <w:r w:rsidRPr="00FF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К.Ф. </w:t>
            </w:r>
            <w:proofErr w:type="spellStart"/>
            <w:r w:rsidRPr="00FF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</w:t>
            </w:r>
            <w:proofErr w:type="spellEnd"/>
            <w:r w:rsidRPr="00FF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«Антикоррупционное и правовое воспитание». Учебное пособие для учащихся 10-11 классов общеобразовательных учреждений, студентов колледжей и вузов.- Казань, 2010.</w:t>
            </w:r>
          </w:p>
          <w:p w:rsidR="00FF5DA3" w:rsidRPr="00FF5DA3" w:rsidRDefault="00FF5DA3" w:rsidP="00FF5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 районе изучают данные пособия в 9-11 классах 704 учащихся (18,7%) на уроках права и обществознания").</w:t>
            </w:r>
          </w:p>
          <w:p w:rsidR="00FF5DA3" w:rsidRPr="00FF5DA3" w:rsidRDefault="00FF5DA3" w:rsidP="00FF5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A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FF5DA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</w:t>
            </w:r>
            <w:r w:rsidRPr="00FF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Р.Р. </w:t>
            </w:r>
            <w:proofErr w:type="spellStart"/>
            <w:r w:rsidRPr="00FF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Замалетдинов</w:t>
            </w:r>
            <w:proofErr w:type="spellEnd"/>
            <w:r w:rsidRPr="00FF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Е.М. Ибрагимова, Д.К. </w:t>
            </w:r>
            <w:proofErr w:type="spellStart"/>
            <w:r w:rsidRPr="00FF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Амирова</w:t>
            </w:r>
            <w:proofErr w:type="spellEnd"/>
            <w:r w:rsidRPr="00FF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«Формирование антикоррупционной культуры у школьников». Учебное пособие для учащихся 10-11 классов общеобразовательных учреждений.- Казань, 2010 г., на русском и татарском языках.</w:t>
            </w:r>
          </w:p>
          <w:p w:rsidR="00FF5DA3" w:rsidRPr="00AF7B0A" w:rsidRDefault="006B73C0" w:rsidP="007B6C12">
            <w:pPr>
              <w:numPr>
                <w:ilvl w:val="0"/>
                <w:numId w:val="1"/>
              </w:numPr>
              <w:tabs>
                <w:tab w:val="clear" w:pos="720"/>
                <w:tab w:val="num" w:pos="116"/>
                <w:tab w:val="left" w:pos="18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  <w:r w:rsidR="00FF5DA3" w:rsidRPr="00FF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5DA3" w:rsidRPr="00FF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учебно-методические пособия и рабочие тетради в практику работы образовательных учреждений не внедрялись.</w:t>
            </w:r>
          </w:p>
          <w:p w:rsidR="00AF7B0A" w:rsidRDefault="00AF7B0A" w:rsidP="00AF7B0A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7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пришкольных лагерях, функционирующих на территории Сармановского муниципального района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01.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21.06.2022 проведены мероприятия по антикоррупционному просвещению:</w:t>
            </w:r>
          </w:p>
          <w:p w:rsidR="00AF7B0A" w:rsidRPr="00AF7B0A" w:rsidRDefault="00AF7B0A" w:rsidP="00AF7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0A">
              <w:rPr>
                <w:rFonts w:ascii="Times New Roman" w:hAnsi="Times New Roman" w:cs="Times New Roman"/>
                <w:sz w:val="24"/>
                <w:szCs w:val="24"/>
              </w:rPr>
              <w:t>03.06.2022 г. Беседа с детьми: «Мои права»;</w:t>
            </w:r>
          </w:p>
          <w:p w:rsidR="00AF7B0A" w:rsidRPr="00AF7B0A" w:rsidRDefault="00AF7B0A" w:rsidP="00AF7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B0A">
              <w:rPr>
                <w:rFonts w:ascii="Times New Roman" w:hAnsi="Times New Roman" w:cs="Times New Roman"/>
                <w:sz w:val="24"/>
                <w:szCs w:val="24"/>
              </w:rPr>
              <w:t xml:space="preserve">08.06.2022 г. Конкурс рисунков </w:t>
            </w:r>
            <w:r w:rsidRPr="00AF7B0A">
              <w:rPr>
                <w:rFonts w:ascii="Times New Roman" w:eastAsia="Calibri" w:hAnsi="Times New Roman" w:cs="Times New Roman"/>
                <w:sz w:val="24"/>
                <w:szCs w:val="24"/>
              </w:rPr>
              <w:t>«Вмести против коррупции»;</w:t>
            </w:r>
          </w:p>
          <w:p w:rsidR="00AF7B0A" w:rsidRPr="00AF7B0A" w:rsidRDefault="00AF7B0A" w:rsidP="00AF7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B0A">
              <w:rPr>
                <w:rFonts w:ascii="Times New Roman" w:eastAsia="Calibri" w:hAnsi="Times New Roman" w:cs="Times New Roman"/>
                <w:sz w:val="24"/>
                <w:szCs w:val="24"/>
              </w:rPr>
              <w:t>16.06.2022 г. Просмотр анимационных роликов.</w:t>
            </w:r>
          </w:p>
          <w:p w:rsidR="00AF7B0A" w:rsidRPr="00AF7B0A" w:rsidRDefault="00AF7B0A" w:rsidP="00AF7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0A">
              <w:rPr>
                <w:rFonts w:ascii="Times New Roman" w:hAnsi="Times New Roman" w:cs="Times New Roman"/>
                <w:sz w:val="24"/>
                <w:szCs w:val="24"/>
              </w:rPr>
              <w:t>03.06.2022 г. Беседа с детьми: «</w:t>
            </w:r>
            <w:r w:rsidRPr="00AF7B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Что такое коррупция, чем она питается»</w:t>
            </w:r>
            <w:r w:rsidRPr="00AF7B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7B0A" w:rsidRPr="00AF7B0A" w:rsidRDefault="00AF7B0A" w:rsidP="00AF7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B0A">
              <w:rPr>
                <w:rFonts w:ascii="Times New Roman" w:hAnsi="Times New Roman" w:cs="Times New Roman"/>
                <w:sz w:val="24"/>
                <w:szCs w:val="24"/>
              </w:rPr>
              <w:t xml:space="preserve">10.06.2022 г. Конкурс рисунков на тему </w:t>
            </w:r>
            <w:r w:rsidRPr="00AF7B0A">
              <w:rPr>
                <w:rFonts w:ascii="Times New Roman" w:eastAsia="Calibri" w:hAnsi="Times New Roman" w:cs="Times New Roman"/>
                <w:sz w:val="24"/>
                <w:szCs w:val="24"/>
              </w:rPr>
              <w:t>«Скажи коррупции твердое нет»;</w:t>
            </w:r>
          </w:p>
          <w:p w:rsidR="00AF7B0A" w:rsidRPr="00AF7B0A" w:rsidRDefault="00AF7B0A" w:rsidP="00AF7B0A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16.06.2022 Посещение выставки на тему </w:t>
            </w:r>
            <w:r w:rsidRPr="00AF7B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AF7B0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Литература против коррупции</w:t>
            </w:r>
            <w:r w:rsidRPr="00AF7B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AF7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организованная в библиотеке.</w:t>
            </w:r>
          </w:p>
          <w:p w:rsidR="00AF7B0A" w:rsidRPr="00AF7B0A" w:rsidRDefault="00AF7B0A" w:rsidP="00AF7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0A">
              <w:rPr>
                <w:rFonts w:ascii="Times New Roman" w:hAnsi="Times New Roman" w:cs="Times New Roman"/>
                <w:sz w:val="24"/>
                <w:szCs w:val="24"/>
              </w:rPr>
              <w:t>06.06.2022 г. Круглый стол: «Что такое хорошо и что такое плохо»;</w:t>
            </w:r>
          </w:p>
          <w:p w:rsidR="00AF7B0A" w:rsidRPr="00AF7B0A" w:rsidRDefault="00AF7B0A" w:rsidP="00AF7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B0A">
              <w:rPr>
                <w:rFonts w:ascii="Times New Roman" w:hAnsi="Times New Roman" w:cs="Times New Roman"/>
                <w:sz w:val="24"/>
                <w:szCs w:val="24"/>
              </w:rPr>
              <w:t xml:space="preserve">10.06.2022 г. Конкурс рисунков </w:t>
            </w:r>
            <w:r w:rsidRPr="00AF7B0A">
              <w:rPr>
                <w:rFonts w:ascii="Times New Roman" w:eastAsia="Calibri" w:hAnsi="Times New Roman" w:cs="Times New Roman"/>
                <w:sz w:val="24"/>
                <w:szCs w:val="24"/>
              </w:rPr>
              <w:t>«Мы за закон и справедливость»;</w:t>
            </w:r>
          </w:p>
          <w:p w:rsidR="00AF7B0A" w:rsidRPr="00AF7B0A" w:rsidRDefault="00AF7B0A" w:rsidP="00AF7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B0A">
              <w:rPr>
                <w:rFonts w:ascii="Times New Roman" w:eastAsia="Calibri" w:hAnsi="Times New Roman" w:cs="Times New Roman"/>
                <w:sz w:val="24"/>
                <w:szCs w:val="24"/>
              </w:rPr>
              <w:t>15.06.2022г. Просмотр анимационных роликов на антикоррупционную тематику;</w:t>
            </w:r>
          </w:p>
          <w:p w:rsidR="00AF7B0A" w:rsidRPr="00AF7B0A" w:rsidRDefault="00AF7B0A" w:rsidP="00AF7B0A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F7B0A">
              <w:rPr>
                <w:rFonts w:ascii="Times New Roman" w:eastAsia="Calibri" w:hAnsi="Times New Roman" w:cs="Times New Roman"/>
                <w:sz w:val="24"/>
                <w:szCs w:val="24"/>
              </w:rPr>
              <w:t>20.06.2022 г.</w:t>
            </w:r>
            <w:r w:rsidRPr="00AF7B0A">
              <w:rPr>
                <w:rFonts w:ascii="Arial" w:eastAsia="Calibri" w:hAnsi="Arial" w:cs="Arial"/>
                <w:color w:val="4D5156"/>
                <w:sz w:val="24"/>
                <w:szCs w:val="24"/>
                <w:shd w:val="clear" w:color="auto" w:fill="FFFFFF"/>
              </w:rPr>
              <w:t xml:space="preserve"> </w:t>
            </w:r>
            <w:r w:rsidRPr="00AF7B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Интеллектуально-</w:t>
            </w:r>
            <w:r w:rsidRPr="00AF7B0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познавательная игра</w:t>
            </w:r>
            <w:r w:rsidRPr="00AF7B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«Коррупции – НЕТ».</w:t>
            </w:r>
          </w:p>
          <w:p w:rsidR="00AF7B0A" w:rsidRPr="00AF7B0A" w:rsidRDefault="00AF7B0A" w:rsidP="00AF7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0A">
              <w:rPr>
                <w:rFonts w:ascii="Times New Roman" w:hAnsi="Times New Roman" w:cs="Times New Roman"/>
                <w:sz w:val="24"/>
                <w:szCs w:val="24"/>
              </w:rPr>
              <w:t>06.06.2022 г. Круглый стол: «Коррупция-порождение зла»;</w:t>
            </w:r>
          </w:p>
          <w:p w:rsidR="00AF7B0A" w:rsidRPr="00AF7B0A" w:rsidRDefault="00AF7B0A" w:rsidP="00AF7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B0A">
              <w:rPr>
                <w:rFonts w:ascii="Times New Roman" w:hAnsi="Times New Roman" w:cs="Times New Roman"/>
                <w:sz w:val="24"/>
                <w:szCs w:val="24"/>
              </w:rPr>
              <w:t xml:space="preserve">10.06.2022 г. Конкурс рисунков на асфальте </w:t>
            </w:r>
            <w:r w:rsidRPr="00AF7B0A">
              <w:rPr>
                <w:rFonts w:ascii="Times New Roman" w:eastAsia="Calibri" w:hAnsi="Times New Roman" w:cs="Times New Roman"/>
                <w:sz w:val="24"/>
                <w:szCs w:val="24"/>
              </w:rPr>
              <w:t>«Мир без коррупции»;</w:t>
            </w:r>
          </w:p>
          <w:p w:rsidR="00AF7B0A" w:rsidRPr="00AF7B0A" w:rsidRDefault="00AF7B0A" w:rsidP="00AF7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0A">
              <w:rPr>
                <w:rFonts w:ascii="Times New Roman" w:eastAsia="Calibri" w:hAnsi="Times New Roman" w:cs="Times New Roman"/>
                <w:sz w:val="24"/>
                <w:szCs w:val="24"/>
              </w:rPr>
              <w:t>16.06.2022 г.  Мини инсценировки для детей: Коррупция в мире сказок»</w:t>
            </w:r>
          </w:p>
          <w:p w:rsidR="00FF5DA3" w:rsidRPr="00FF5DA3" w:rsidRDefault="00FF5DA3" w:rsidP="00FF5DA3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Значение индикатора выполнено на 100%.                                                </w:t>
            </w:r>
          </w:p>
        </w:tc>
      </w:tr>
      <w:tr w:rsidR="00FF5DA3" w:rsidRPr="00FF5DA3" w:rsidTr="00FF5DA3">
        <w:trPr>
          <w:trHeight w:val="470"/>
        </w:trPr>
        <w:tc>
          <w:tcPr>
            <w:tcW w:w="15948" w:type="dxa"/>
            <w:gridSpan w:val="4"/>
          </w:tcPr>
          <w:p w:rsidR="00FF5DA3" w:rsidRPr="00FF5DA3" w:rsidRDefault="00FF5DA3" w:rsidP="00FF5DA3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Задача 5. 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</w:t>
            </w:r>
          </w:p>
          <w:p w:rsidR="00FF5DA3" w:rsidRPr="00FF5DA3" w:rsidRDefault="00FF5DA3" w:rsidP="00FF5DA3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DA3" w:rsidRPr="00FF5DA3" w:rsidTr="00FF5DA3">
        <w:trPr>
          <w:trHeight w:val="1006"/>
        </w:trPr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5.1. Обеспечение соблюдения положений административных регламентов предоставления государственных (муниципальных) услуг ИОГВ РТ, ОМС при предоставлении государственных (муниципальных) услуг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При предоставлении муниципальных услуг соблюдаются положения административных регламентов предоставления муниципальных услуг органами местного самоуправления Сармановского муниципального района РТ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. Ответственность за обеспечение соблюдения положений административных регламентов предоставления государственных и муниципальных услуг закреплена в должностных регламентах руководителей структурных подразделений Исполнительного комитета Сармановского муниципального района.</w:t>
            </w:r>
          </w:p>
          <w:p w:rsidR="00FF5DA3" w:rsidRPr="00DB2038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DB2038">
              <w:rPr>
                <w:rFonts w:ascii="Times New Roman" w:hAnsi="Times New Roman"/>
                <w:sz w:val="24"/>
                <w:szCs w:val="24"/>
                <w:u w:val="single"/>
              </w:rPr>
              <w:t>Выполнение индикаторов -100%</w:t>
            </w:r>
          </w:p>
        </w:tc>
      </w:tr>
      <w:tr w:rsidR="00FF5DA3" w:rsidRPr="00FF5DA3" w:rsidTr="00FF5DA3">
        <w:trPr>
          <w:trHeight w:val="1505"/>
        </w:trPr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5.2. Проведение мониторинга: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 государственных услуг и выполнения ИОГВ РТ административных регламентов предоставления государственных услуг;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качества предоставления муниципальных услуг при использовании административных регламентов, в том числе путем опросов конечных потребителей услуг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Минэкономики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ЦЭСИ РТ при КМ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Мониторинг качества предоставления муниципальных услуг при использовании административных регламентов, в том числе путем опросов конечных потребителей услуг, проводится ежеквартально.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>Выполнение индикаторов -100%</w:t>
            </w:r>
          </w:p>
        </w:tc>
      </w:tr>
      <w:tr w:rsidR="00FF5DA3" w:rsidRPr="00FF5DA3" w:rsidTr="00FF5DA3">
        <w:trPr>
          <w:trHeight w:val="414"/>
        </w:trPr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5.3. Совершенствование системы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Минэкономики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информатизации и связи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ЦЭСИ РТ при КМ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Мониторинг качества предоставления муниципальных услуг ГУП «МФЦ» Сармановского муниципального района проводится ежеквартально.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>Выполнение индикаторов -100%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DA3" w:rsidRPr="00FF5DA3" w:rsidTr="00FF5DA3">
        <w:trPr>
          <w:trHeight w:val="1047"/>
        </w:trPr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5.6. Обеспечение функционирования в ИОГВ РТ, ОМС «телефонов доверия», «горячих линий», интернет-приемных, других информационных каналов, позволяющих гражданам сообщать о ставших известными им фактах коррупции, причинах и условиях, 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способствующих их совершению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ИОГВ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Вся информация размещена на сайте района, в </w:t>
            </w:r>
            <w:proofErr w:type="spellStart"/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. номера телефонов доверия.</w:t>
            </w:r>
          </w:p>
          <w:p w:rsidR="00FF5DA3" w:rsidRPr="00FF5DA3" w:rsidRDefault="00FF5DA3" w:rsidP="00FF5D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Проводится ежеквартальный анализ обращений граждан на предмет наличия информации о фактах коррупции со стороны муниципальных служащих, а также в СМИ. За отчетный период таких сообщений не поступило. </w:t>
            </w:r>
          </w:p>
          <w:p w:rsidR="00FF5DA3" w:rsidRPr="00FF5DA3" w:rsidRDefault="00FF5DA3" w:rsidP="00FF5D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Выполнение индикаторов -100%</w:t>
            </w:r>
          </w:p>
        </w:tc>
      </w:tr>
      <w:tr w:rsidR="00FF5DA3" w:rsidRPr="00FF5DA3" w:rsidTr="00FF5DA3">
        <w:trPr>
          <w:trHeight w:val="414"/>
        </w:trPr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5.8. Осуществление публикаций в СМИ информации и размещение на интернет-сайтах ежегодных отчетов о состоянии коррупции и реализации мер антикоррупционной политики в РТ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Президента РТ по вопросам антикоррупционной политики (по согласованию),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В разделе ««Противодействие коррупции» размещены ежегодные отчеты о состоянии коррупции и реализации мер антикоррупционной политики в Сармановском муниципальном районе.</w:t>
            </w:r>
          </w:p>
          <w:p w:rsidR="00FF5DA3" w:rsidRPr="00FF5DA3" w:rsidRDefault="00FF5DA3" w:rsidP="00FF5DA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>Выполнение индикаторов -100%</w:t>
            </w:r>
          </w:p>
          <w:p w:rsidR="00FF5DA3" w:rsidRPr="00FF5DA3" w:rsidRDefault="00FF5DA3" w:rsidP="00FF5D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5DA3" w:rsidRPr="00FF5DA3" w:rsidTr="00FF5DA3"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5.10. 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Проводится   ежеквартальный анализ поступающих в органы местного самоуправления Сармановского муниципального района обращений граждан на предмет наличия информации о фактах коррупции со стороны муниципальных служащих, а также в СМИ. </w:t>
            </w:r>
          </w:p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За отчетный период сообщений о проявлениях коррупции на «телефон доверия» Совета и Исполнительного комитета Сармановского муниципального района не поступало.</w:t>
            </w:r>
          </w:p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>Выполнение индикаторов -100%</w:t>
            </w:r>
          </w:p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5DA3" w:rsidRPr="00FF5DA3" w:rsidTr="00FF5DA3">
        <w:trPr>
          <w:trHeight w:val="481"/>
        </w:trPr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5.11. Доведение до СМИ информации о мерах, принимаемых органами ИОГВ РТ и ОМС по противодействию коррупции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D31342" w:rsidRDefault="00FF5DA3" w:rsidP="00FF5D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D31342">
              <w:rPr>
                <w:rFonts w:ascii="Times New Roman" w:eastAsia="Calibri" w:hAnsi="Times New Roman" w:cs="Times New Roman"/>
                <w:sz w:val="24"/>
                <w:szCs w:val="24"/>
              </w:rPr>
              <w:t>В целях доведения до СМИ информации о мерах, принимаемых органами местного самоуправления района по противодействию коррупции, на страницах </w:t>
            </w:r>
            <w:r w:rsidRPr="00D3134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районной газеты «Сарман»</w:t>
            </w:r>
            <w:r w:rsidRPr="00D31342">
              <w:rPr>
                <w:rFonts w:ascii="Times New Roman" w:eastAsia="Calibri" w:hAnsi="Times New Roman" w:cs="Times New Roman"/>
                <w:sz w:val="24"/>
                <w:szCs w:val="24"/>
              </w:rPr>
              <w:t>, публикуются материалы, направленные на профилактику коррупционных и иных правонарушений. На все мероприятия по противодействию коррупции приглашаются представители СМИ.</w:t>
            </w:r>
            <w:r w:rsidRPr="00D31342">
              <w:rPr>
                <w:rFonts w:ascii="Times New Roman" w:eastAsia="Calibri" w:hAnsi="Times New Roman" w:cs="Times New Roman"/>
              </w:rPr>
              <w:t xml:space="preserve"> </w:t>
            </w:r>
            <w:r w:rsidRPr="00D31342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 в газете "Сарман" опубликовано -</w:t>
            </w:r>
            <w:r w:rsidR="006B73C0" w:rsidRPr="00D313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Pr="00D31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газете "Новый Сарман" - </w:t>
            </w:r>
            <w:r w:rsidR="006B73C0" w:rsidRPr="00D3134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31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интернете - </w:t>
            </w:r>
            <w:r w:rsidR="006B73C0" w:rsidRPr="00D3134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31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материалов. Через радио «Сарман» вышли </w:t>
            </w:r>
            <w:r w:rsidR="006B73C0" w:rsidRPr="00D31342">
              <w:rPr>
                <w:rFonts w:ascii="Times New Roman" w:eastAsia="Calibri" w:hAnsi="Times New Roman" w:cs="Times New Roman"/>
                <w:sz w:val="24"/>
                <w:szCs w:val="24"/>
              </w:rPr>
              <w:t>в эфир 4</w:t>
            </w:r>
            <w:r w:rsidRPr="00D31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материала.</w:t>
            </w:r>
          </w:p>
          <w:p w:rsidR="00FF5DA3" w:rsidRPr="00FF5DA3" w:rsidRDefault="00FF5DA3" w:rsidP="00FF5D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Выполнение индикаторов -100%</w:t>
            </w:r>
          </w:p>
        </w:tc>
      </w:tr>
      <w:tr w:rsidR="00FF5DA3" w:rsidRPr="00FF5DA3" w:rsidTr="00FF5DA3"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5.13.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Информационные стенды антикоррупционной направленности имеются во всех муниципальных учреждениях и органах местного самоуправления, а также в здании Совета и Исполнительного комитета Сармановского муниципального района. Информация систематически обновляется. 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>Выполнение индикаторов -100%</w:t>
            </w:r>
          </w:p>
        </w:tc>
      </w:tr>
      <w:tr w:rsidR="00FF5DA3" w:rsidRPr="00FF5DA3" w:rsidTr="00FF5DA3">
        <w:trPr>
          <w:trHeight w:val="470"/>
        </w:trPr>
        <w:tc>
          <w:tcPr>
            <w:tcW w:w="15948" w:type="dxa"/>
            <w:gridSpan w:val="4"/>
          </w:tcPr>
          <w:p w:rsidR="00FF5DA3" w:rsidRPr="00FF5DA3" w:rsidRDefault="00FF5DA3" w:rsidP="00FF5DA3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Задача 6.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  <w:p w:rsidR="00FF5DA3" w:rsidRPr="00FF5DA3" w:rsidRDefault="00FF5DA3" w:rsidP="00FF5DA3">
            <w:pPr>
              <w:widowControl w:val="0"/>
              <w:spacing w:after="0" w:line="1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A3" w:rsidRPr="00FF5DA3" w:rsidTr="00FF5DA3">
        <w:trPr>
          <w:trHeight w:val="986"/>
        </w:trPr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6.2. 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Госкомитет РТ по закупкам,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FF5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Государственные контракты на поставку товаров, услуг для муниципальных нужд заключаются на основании </w:t>
            </w:r>
            <w:r w:rsidRPr="00FF5DA3">
              <w:rPr>
                <w:rFonts w:ascii="Times New Roman" w:hAnsi="Times New Roman"/>
                <w:sz w:val="24"/>
                <w:szCs w:val="24"/>
              </w:rPr>
              <w:t>Федерального закона от 05 апреля 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FF5DA3" w:rsidRPr="00FF5DA3" w:rsidRDefault="00FF5DA3" w:rsidP="00FF5DA3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Уполномоченным органов является Исполнительный комитет Сармановского муниципального района, заказчиками выступают поселения района, образовательные учреждения, сельские дома культуры </w:t>
            </w:r>
            <w:proofErr w:type="spellStart"/>
            <w:r w:rsidRPr="00FF5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и.т.д</w:t>
            </w:r>
            <w:proofErr w:type="spellEnd"/>
            <w:r w:rsidRPr="00FF5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F5DA3" w:rsidRPr="00FF5DA3" w:rsidRDefault="00FF5DA3" w:rsidP="00FF5DA3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Мониторинг исполнения муниципального заказа ведется еженедельно с приглашением заказчиков, строителей, подрядчиков и финансистов</w:t>
            </w:r>
          </w:p>
          <w:p w:rsidR="00FF5DA3" w:rsidRPr="00FF5DA3" w:rsidRDefault="00FF5DA3" w:rsidP="00FF5DA3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Контроль за выполнением муниципального контракта проводится Контрольно-счетной палатой района и ГУП «Агентство по государственному заказу, инвестиционной деятельности и межрегиональным связям РТ».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DA3">
              <w:rPr>
                <w:rFonts w:ascii="Times New Roman" w:hAnsi="Times New Roman"/>
                <w:sz w:val="24"/>
                <w:szCs w:val="24"/>
              </w:rPr>
              <w:t xml:space="preserve">      Планы – графики опубликованы на общероссийском официальном сайте www.zakupki.gov.ru, а также планы-графики опубликованы на официальном сайте муниципального района. </w:t>
            </w:r>
          </w:p>
          <w:p w:rsidR="00FF5DA3" w:rsidRPr="00BA7D64" w:rsidRDefault="00FF5DA3" w:rsidP="00FF5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7D64">
              <w:rPr>
                <w:rFonts w:ascii="Times New Roman" w:hAnsi="Times New Roman"/>
                <w:sz w:val="24"/>
                <w:szCs w:val="24"/>
                <w:u w:val="single"/>
              </w:rPr>
              <w:t>Значение индикатора - 100 % выполнены</w:t>
            </w:r>
            <w:r w:rsidR="00BA7D64" w:rsidRPr="00BA7D6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FF5DA3" w:rsidRPr="00FF5DA3" w:rsidRDefault="00FF5DA3" w:rsidP="00FF5DA3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5DA3" w:rsidRPr="00FF5DA3" w:rsidTr="00FF5DA3">
        <w:trPr>
          <w:trHeight w:val="299"/>
        </w:trPr>
        <w:tc>
          <w:tcPr>
            <w:tcW w:w="15948" w:type="dxa"/>
            <w:gridSpan w:val="4"/>
          </w:tcPr>
          <w:p w:rsidR="00FF5DA3" w:rsidRPr="00FF5DA3" w:rsidRDefault="00FF5DA3" w:rsidP="00FF5DA3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Задача 9. Усиление мер по минимизации бытовой коррупции</w:t>
            </w:r>
          </w:p>
          <w:p w:rsidR="00FF5DA3" w:rsidRPr="00FF5DA3" w:rsidRDefault="00FF5DA3" w:rsidP="00FF5DA3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DA3" w:rsidRPr="00FF5DA3" w:rsidTr="00FF5DA3">
        <w:trPr>
          <w:trHeight w:val="770"/>
        </w:trPr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9.2. Обеспечение соблюдения требований законодательства в сфере государственной гражданской (муниципальной) службы с 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целью устранения коррупционных рисков, возникающих при поступлении граждан на должность государственной (муниципальной) службы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ИОГВ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С целью устранения коррупционных рисков, возникающих при поступлении граждан на должность муниципальной службы, направляются запросы в ОМВД на предмет отсутствиям судимости и в ВУЗ для проверки 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достоверности документа об образовании (если должность внесена в перечень должностей с коррупционным риском, дополнительно направляются запросы в ИФНС, </w:t>
            </w:r>
            <w:proofErr w:type="spellStart"/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Росреестр</w:t>
            </w:r>
            <w:proofErr w:type="spellEnd"/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, ГИБДД).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>Выполнение индикаторов -100%</w:t>
            </w:r>
          </w:p>
        </w:tc>
      </w:tr>
      <w:tr w:rsidR="00FF5DA3" w:rsidRPr="00FF5DA3" w:rsidTr="00FF5DA3">
        <w:trPr>
          <w:trHeight w:val="770"/>
        </w:trPr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9.3. Обеспечение соблюдения очередности поступления детей дошкольного возраста в детские сады в соответствии с электронной очередью. Исключение возможности необоснованного перемещения по очереди.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Ежемесячное проведение мониторинга процесса комплектования дошкольных образовательных организаций РТ в автоматизированной информационной системе «Электронный детский сад»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МОиН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информатизации и связи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DA3">
              <w:rPr>
                <w:rFonts w:ascii="Times New Roman" w:hAnsi="Times New Roman" w:cs="Times New Roman"/>
                <w:sz w:val="24"/>
                <w:szCs w:val="24"/>
              </w:rPr>
              <w:t xml:space="preserve">    Ведется еженедельный мониторинг комплектования дошкольных образовательных учреждений. В Сармановском</w:t>
            </w:r>
            <w:r w:rsidRPr="00FF5DA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муниципальном районе п</w:t>
            </w:r>
            <w:r w:rsidRPr="00FF5DA3">
              <w:rPr>
                <w:rFonts w:ascii="Times New Roman" w:hAnsi="Times New Roman"/>
                <w:sz w:val="24"/>
                <w:szCs w:val="24"/>
              </w:rPr>
              <w:t>остановка на учет и зачисление детей в дошкольные образовательные учреждения осуществляется в соответствии с автоматизированной информационной системой «Электронный детский сад». Единая база очередности позволяет упростить процедуру регистрации в очередности и оповещении о выделении места в ДОУ, обеспечивает открытость информации по распределению мест для родителей.</w:t>
            </w:r>
          </w:p>
          <w:p w:rsidR="00FF5DA3" w:rsidRPr="00BA7D64" w:rsidRDefault="00FF5DA3" w:rsidP="00FF5D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A7D64">
              <w:rPr>
                <w:rFonts w:ascii="Times New Roman" w:hAnsi="Times New Roman"/>
                <w:sz w:val="24"/>
                <w:szCs w:val="24"/>
                <w:u w:val="single"/>
              </w:rPr>
              <w:t>Значение индикатора - 100 % выполнены</w:t>
            </w:r>
            <w:r w:rsidR="00BA7D64" w:rsidRPr="00BA7D6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</w:tr>
      <w:tr w:rsidR="00FF5DA3" w:rsidRPr="00FF5DA3" w:rsidTr="00FF5DA3">
        <w:trPr>
          <w:trHeight w:val="770"/>
        </w:trPr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9.6. Ведение мониторинга обращений граждан о проявлениях коррупции в сфере образования и здравоохранения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МОиН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За отчетный период обращений граждан о проявлениях коррупции в сфере образования и здравоохранения не поступало. </w:t>
            </w:r>
          </w:p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>Выполнение индикаторов -100%</w:t>
            </w:r>
          </w:p>
        </w:tc>
      </w:tr>
      <w:tr w:rsidR="00FF5DA3" w:rsidRPr="00FF5DA3" w:rsidTr="00FF5DA3">
        <w:trPr>
          <w:trHeight w:val="770"/>
        </w:trPr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hAnsi="Times New Roman" w:cs="Times New Roman"/>
                <w:sz w:val="24"/>
                <w:szCs w:val="24"/>
              </w:rPr>
              <w:t>9.6.1. Ведение мониторинга обращений граждан о проявлениях коррупции в социально-экономических отраслях жизнедеятельности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hAnsi="Times New Roman" w:cs="Times New Roman"/>
                <w:sz w:val="24"/>
                <w:szCs w:val="24"/>
              </w:rPr>
              <w:t xml:space="preserve">ИОГВ РТ; </w:t>
            </w:r>
            <w:r w:rsidRPr="00FF5DA3">
              <w:rPr>
                <w:rFonts w:ascii="Times New Roman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hAnsi="Times New Roman" w:cs="Times New Roman"/>
                <w:sz w:val="24"/>
                <w:szCs w:val="24"/>
              </w:rPr>
              <w:t xml:space="preserve">     Мониторинг обращений граждан о проявлениях коррупции в социально-экономических отраслях жизнедеятельности организован, обращений не имеется.</w:t>
            </w:r>
          </w:p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(Значение индикаторов -100% - выполнены)</w:t>
            </w:r>
          </w:p>
        </w:tc>
      </w:tr>
      <w:tr w:rsidR="00FF5DA3" w:rsidRPr="00FF5DA3" w:rsidTr="00FF5DA3">
        <w:trPr>
          <w:trHeight w:val="234"/>
        </w:trPr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9.11. Обеспечение действенного функционирования комиссий по противодействию коррупции в отделах Военного комиссариата РТ в муниципальных районах и городских округах, в том числе путем вовлечения в их деятельность представителей общественности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Военный комиссариат РТ (по согласованию),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Приняты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приказы «О создании комиссии по соблюдению требований к служебному поведению работников, урегулировании конфликта интересов и противодействию коррупции в военном комиссариате (Сармановского и </w:t>
            </w:r>
            <w:proofErr w:type="spellStart"/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Муслюмовского</w:t>
            </w:r>
            <w:proofErr w:type="spellEnd"/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в Республики Татарстан, муниципальном)», О назначении ответственного лица в военном комиссариате (Сармановского и </w:t>
            </w:r>
            <w:proofErr w:type="spellStart"/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Муслюмовского</w:t>
            </w:r>
            <w:proofErr w:type="spellEnd"/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в Республики Татарстан, муниципальном) по антикоррупционной деятельности.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Выполняются мероприятия: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организация систематического проведения в военном комиссариате оценок 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коррупционных рисков, возникающих при реализации функций, и участие в подготовке предложений по внесению уточнений в перечень должностей гражданского персонала в организациях, созданных для выполнения задач, замещение которых связано с коррупционными рисками;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доведения до лиц, замещающих должности работников организациях, созданных для выполнения задач, поставленных перед Министерством обороны РФ, положений законодательства РФ о противодействии коррупции, в том числе об установлении наказания за получение и дачу взятки, посредничество во взяточничестве в виде  штрафов, кратных сумме взятки, об увольнении в связи с утратой доверия, о порядке проверке сведений, представляемых работниками ВК муниципального в соответствии с законодательством РФ о противодействии коррупции;</w:t>
            </w:r>
          </w:p>
          <w:p w:rsidR="00FF5DA3" w:rsidRPr="00FF5DA3" w:rsidRDefault="00FF5DA3" w:rsidP="00FF5D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- мониторинг и выявление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рисков.</w:t>
            </w:r>
          </w:p>
          <w:p w:rsidR="00FF5DA3" w:rsidRPr="00FF5DA3" w:rsidRDefault="00FF5DA3" w:rsidP="00FF5D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>Выполнение индикаторов -100%</w:t>
            </w:r>
          </w:p>
          <w:p w:rsidR="00FF5DA3" w:rsidRPr="00FF5DA3" w:rsidRDefault="00FF5DA3" w:rsidP="00FF5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5DA3" w:rsidRPr="00FF5DA3" w:rsidTr="00FF5DA3">
        <w:trPr>
          <w:trHeight w:val="770"/>
        </w:trPr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9.13. 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FF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Осуществляется контроль за применением предусмотренных законодательством мер юридической ответственности за несоблюдение требований, установленных в целях противодействия коррупции на территории района.</w:t>
            </w:r>
          </w:p>
          <w:p w:rsidR="00FF5DA3" w:rsidRPr="00FF5DA3" w:rsidRDefault="00FF5DA3" w:rsidP="00FF5D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отчетный период </w:t>
            </w:r>
            <w:r w:rsidRPr="00FF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привлеченных к мерам юридической ответственности за 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несоблюдение запретов, ограничений и требований, установленных в целях противодействия коррупции, не имеется.</w:t>
            </w:r>
          </w:p>
          <w:p w:rsidR="00FF5DA3" w:rsidRPr="00FF5DA3" w:rsidRDefault="00FF5DA3" w:rsidP="00FF5D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>Выполнение индикаторов -100%</w:t>
            </w:r>
          </w:p>
        </w:tc>
      </w:tr>
      <w:tr w:rsidR="00FF5DA3" w:rsidRPr="00FF5DA3" w:rsidTr="00FF5DA3">
        <w:trPr>
          <w:trHeight w:val="770"/>
        </w:trPr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9.15. Обеспечение выполнения требований законодательства о предотвращении и урегулировании конфликта интересов на государственной гражданской и муниципальной службе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Осуществляется контроль за применением предусмотренных законодательством мер юридической ответственности за несоблюдение требований, установленных в целях противодействия коррупции на территории района.</w:t>
            </w:r>
          </w:p>
          <w:p w:rsidR="00FF5DA3" w:rsidRPr="00FF5DA3" w:rsidRDefault="00FF5DA3" w:rsidP="00FF5DA3">
            <w:pPr>
              <w:tabs>
                <w:tab w:val="left" w:pos="4678"/>
                <w:tab w:val="left" w:pos="60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За отчетный период </w:t>
            </w:r>
            <w:r w:rsidRPr="00FF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привлеченных к мерам юридической ответственности за 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несоблюдение запретов, ограничений и требований, установленных в целях противодействия коррупции, не имеется.</w:t>
            </w:r>
          </w:p>
          <w:p w:rsidR="00FF5DA3" w:rsidRPr="00FF5DA3" w:rsidRDefault="00FF5DA3" w:rsidP="00FF5DA3">
            <w:pPr>
              <w:tabs>
                <w:tab w:val="left" w:pos="4678"/>
                <w:tab w:val="left" w:pos="60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>Выполнение индикаторов -100%</w:t>
            </w:r>
          </w:p>
        </w:tc>
      </w:tr>
      <w:tr w:rsidR="00FF5DA3" w:rsidRPr="00FF5DA3" w:rsidTr="00FF5DA3">
        <w:tc>
          <w:tcPr>
            <w:tcW w:w="648" w:type="dxa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486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9.16. Осуществление контроля за соблюдением лицами, замещающими должности государственной гражданской службы Республики Татарстан 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340" w:type="dxa"/>
            <w:shd w:val="clear" w:color="auto" w:fill="auto"/>
          </w:tcPr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FF5DA3" w:rsidRPr="00FF5DA3" w:rsidRDefault="00FF5DA3" w:rsidP="00FF5D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FF5DA3" w:rsidRPr="00FF5DA3" w:rsidRDefault="00FF5DA3" w:rsidP="00FF5DA3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Работа комиссии организована согласно принятым нормативно правовым актам:</w:t>
            </w:r>
          </w:p>
          <w:p w:rsidR="00FF5DA3" w:rsidRPr="00FF5DA3" w:rsidRDefault="00FF5DA3" w:rsidP="00FF5DA3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F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FF5DA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Решение Совета Сармановского муниципального района №130 от 06.06.2018 г. «О порядке сообщения руководителем организации (учреждения), подведомственной Исполнительному комитету Сармановского муниципального района Республики Татарстан,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      </w:r>
          </w:p>
          <w:p w:rsidR="00FF5DA3" w:rsidRPr="00FF5DA3" w:rsidRDefault="00FF5DA3" w:rsidP="00FF5D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F5DA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Решение Совета Сармановского муниципального района №125 от 06.06.2018 г. «Об утв</w:t>
            </w:r>
            <w:r w:rsidR="00BA7D64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ерждении Положения о комиссии о </w:t>
            </w:r>
            <w:r w:rsidRPr="00FF5DA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соблюдению требований к служебному (должностному) поведению и урегулированию конфликта интересов».</w:t>
            </w: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FF5DA3" w:rsidRPr="00FF5DA3" w:rsidRDefault="00FF5DA3" w:rsidP="00FF5D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F5DA3">
              <w:rPr>
                <w:rFonts w:ascii="Times New Roman" w:hAnsi="Times New Roman"/>
                <w:sz w:val="24"/>
                <w:szCs w:val="24"/>
                <w:u w:val="single"/>
              </w:rPr>
              <w:t>Выполнение индикаторов -100%</w:t>
            </w:r>
          </w:p>
        </w:tc>
      </w:tr>
    </w:tbl>
    <w:p w:rsidR="00FF5DA3" w:rsidRPr="00FF5DA3" w:rsidRDefault="00FF5DA3" w:rsidP="00FF5DA3">
      <w:pPr>
        <w:widowControl w:val="0"/>
        <w:spacing w:after="0" w:line="240" w:lineRule="auto"/>
        <w:rPr>
          <w:rFonts w:ascii="Times New Roman" w:eastAsia="Calibri" w:hAnsi="Times New Roman" w:cs="Times New Roman"/>
          <w:sz w:val="8"/>
          <w:szCs w:val="8"/>
        </w:rPr>
      </w:pPr>
    </w:p>
    <w:p w:rsidR="00FF5DA3" w:rsidRPr="00FF5DA3" w:rsidRDefault="00FF5DA3" w:rsidP="00FF5D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5DA3">
        <w:rPr>
          <w:rFonts w:ascii="Times New Roman" w:eastAsia="Calibri" w:hAnsi="Times New Roman" w:cs="Times New Roman"/>
          <w:sz w:val="20"/>
          <w:szCs w:val="20"/>
        </w:rPr>
        <w:t>Список использованных сокращений:</w:t>
      </w:r>
    </w:p>
    <w:p w:rsidR="00FF5DA3" w:rsidRPr="00FF5DA3" w:rsidRDefault="00FF5DA3" w:rsidP="00FF5D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4"/>
          <w:szCs w:val="4"/>
        </w:rPr>
      </w:pPr>
    </w:p>
    <w:p w:rsidR="00FF5DA3" w:rsidRPr="00FF5DA3" w:rsidRDefault="00FF5DA3" w:rsidP="00FF5D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5DA3">
        <w:rPr>
          <w:rFonts w:ascii="Times New Roman" w:eastAsia="Calibri" w:hAnsi="Times New Roman" w:cs="Times New Roman"/>
          <w:sz w:val="20"/>
          <w:szCs w:val="20"/>
        </w:rPr>
        <w:t>Военный комиссариат РТ – Военный комиссариат Республики Татарстан;</w:t>
      </w:r>
    </w:p>
    <w:p w:rsidR="00FF5DA3" w:rsidRPr="00FF5DA3" w:rsidRDefault="00FF5DA3" w:rsidP="00FF5D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5DA3">
        <w:rPr>
          <w:rFonts w:ascii="Times New Roman" w:eastAsia="Calibri" w:hAnsi="Times New Roman" w:cs="Times New Roman"/>
          <w:sz w:val="20"/>
          <w:szCs w:val="20"/>
        </w:rPr>
        <w:t>Госкомитет РТ по закупкам – Госкомитет Республики Татарстан по закупкам;</w:t>
      </w:r>
    </w:p>
    <w:p w:rsidR="00FF5DA3" w:rsidRPr="00FF5DA3" w:rsidRDefault="00FF5DA3" w:rsidP="00FF5D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5DA3">
        <w:rPr>
          <w:rFonts w:ascii="Times New Roman" w:eastAsia="Calibri" w:hAnsi="Times New Roman" w:cs="Times New Roman"/>
          <w:sz w:val="20"/>
          <w:szCs w:val="20"/>
        </w:rPr>
        <w:t>Госсовет РТ – Государственный Совет Республики Татарстан;</w:t>
      </w:r>
    </w:p>
    <w:p w:rsidR="00FF5DA3" w:rsidRPr="00FF5DA3" w:rsidRDefault="00FF5DA3" w:rsidP="00FF5D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5DA3">
        <w:rPr>
          <w:rFonts w:ascii="Times New Roman" w:eastAsia="Calibri" w:hAnsi="Times New Roman" w:cs="Times New Roman"/>
          <w:sz w:val="20"/>
          <w:szCs w:val="20"/>
        </w:rPr>
        <w:t>Департамент государственной службы и кадров при Президенте РТ – Департамент государственной службы и кадров при Президенте Республики Татарстан;</w:t>
      </w:r>
    </w:p>
    <w:p w:rsidR="00FF5DA3" w:rsidRPr="00FF5DA3" w:rsidRDefault="00FF5DA3" w:rsidP="00FF5D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FF5DA3">
        <w:rPr>
          <w:rFonts w:ascii="Times New Roman" w:eastAsia="Calibri" w:hAnsi="Times New Roman" w:cs="Times New Roman"/>
          <w:sz w:val="20"/>
          <w:szCs w:val="20"/>
        </w:rPr>
        <w:t>Кабмин</w:t>
      </w:r>
      <w:proofErr w:type="spellEnd"/>
      <w:r w:rsidRPr="00FF5DA3">
        <w:rPr>
          <w:rFonts w:ascii="Times New Roman" w:eastAsia="Calibri" w:hAnsi="Times New Roman" w:cs="Times New Roman"/>
          <w:sz w:val="20"/>
          <w:szCs w:val="20"/>
        </w:rPr>
        <w:t xml:space="preserve"> РТ – Кабинет Министров Республики Татарстан;</w:t>
      </w:r>
    </w:p>
    <w:p w:rsidR="00FF5DA3" w:rsidRPr="00FF5DA3" w:rsidRDefault="00FF5DA3" w:rsidP="00FF5D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5DA3">
        <w:rPr>
          <w:rFonts w:ascii="Times New Roman" w:eastAsia="Calibri" w:hAnsi="Times New Roman" w:cs="Times New Roman"/>
          <w:sz w:val="20"/>
          <w:szCs w:val="20"/>
        </w:rPr>
        <w:t>Комитет РТ по социально-экономическому мониторингу – Комитет Республики Татарстан по социально-экономическому мониторингу;</w:t>
      </w:r>
    </w:p>
    <w:p w:rsidR="00FF5DA3" w:rsidRPr="00FF5DA3" w:rsidRDefault="00FF5DA3" w:rsidP="00FF5D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5DA3">
        <w:rPr>
          <w:rFonts w:ascii="Times New Roman" w:eastAsia="Calibri" w:hAnsi="Times New Roman" w:cs="Times New Roman"/>
          <w:sz w:val="20"/>
          <w:szCs w:val="20"/>
        </w:rPr>
        <w:t>Министерство здравоохранения РТ – Министерство здравоохранения Республики Татарстан;</w:t>
      </w:r>
    </w:p>
    <w:p w:rsidR="00FF5DA3" w:rsidRPr="00FF5DA3" w:rsidRDefault="00FF5DA3" w:rsidP="00FF5D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5DA3">
        <w:rPr>
          <w:rFonts w:ascii="Times New Roman" w:eastAsia="Calibri" w:hAnsi="Times New Roman" w:cs="Times New Roman"/>
          <w:sz w:val="20"/>
          <w:szCs w:val="20"/>
        </w:rPr>
        <w:t>Министерство информатизации и связи РТ – Министерство информатизации и связи Республики Татарстан;</w:t>
      </w:r>
    </w:p>
    <w:p w:rsidR="00FF5DA3" w:rsidRPr="00FF5DA3" w:rsidRDefault="00FF5DA3" w:rsidP="00FF5D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5DA3">
        <w:rPr>
          <w:rFonts w:ascii="Times New Roman" w:eastAsia="Calibri" w:hAnsi="Times New Roman" w:cs="Times New Roman"/>
          <w:sz w:val="20"/>
          <w:szCs w:val="20"/>
        </w:rPr>
        <w:t>Министерство по делам молодежи РТ - Министерство по делам молодежи Республики Татарстан;</w:t>
      </w:r>
    </w:p>
    <w:p w:rsidR="00FF5DA3" w:rsidRPr="00FF5DA3" w:rsidRDefault="00FF5DA3" w:rsidP="00FF5D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5DA3">
        <w:rPr>
          <w:rFonts w:ascii="Times New Roman" w:eastAsia="Calibri" w:hAnsi="Times New Roman" w:cs="Times New Roman"/>
          <w:sz w:val="20"/>
          <w:szCs w:val="20"/>
        </w:rPr>
        <w:t>Минэкономики РТ – Министерство экономики Республики Татарстан;</w:t>
      </w:r>
    </w:p>
    <w:p w:rsidR="00FF5DA3" w:rsidRPr="00FF5DA3" w:rsidRDefault="00FF5DA3" w:rsidP="00FF5D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5DA3">
        <w:rPr>
          <w:rFonts w:ascii="Times New Roman" w:eastAsia="Calibri" w:hAnsi="Times New Roman" w:cs="Times New Roman"/>
          <w:sz w:val="20"/>
          <w:szCs w:val="20"/>
        </w:rPr>
        <w:t>Минюст РТ – Министерство юстиции Республики Татарстан;</w:t>
      </w:r>
    </w:p>
    <w:p w:rsidR="00FF5DA3" w:rsidRPr="00FF5DA3" w:rsidRDefault="00FF5DA3" w:rsidP="00FF5D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5DA3">
        <w:rPr>
          <w:rFonts w:ascii="Times New Roman" w:eastAsia="Calibri" w:hAnsi="Times New Roman" w:cs="Times New Roman"/>
          <w:sz w:val="20"/>
          <w:szCs w:val="20"/>
        </w:rPr>
        <w:t>МОиН РТ – Министерство образования и науки Республики Татарстан;</w:t>
      </w:r>
    </w:p>
    <w:p w:rsidR="00FF5DA3" w:rsidRPr="00FF5DA3" w:rsidRDefault="00FF5DA3" w:rsidP="00FF5D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5DA3">
        <w:rPr>
          <w:rFonts w:ascii="Times New Roman" w:eastAsia="Calibri" w:hAnsi="Times New Roman" w:cs="Times New Roman"/>
          <w:sz w:val="20"/>
          <w:szCs w:val="20"/>
        </w:rPr>
        <w:t>ИОГВ РТ – исполнительные органы государственной власти Республики Татарстан;</w:t>
      </w:r>
    </w:p>
    <w:p w:rsidR="00FF5DA3" w:rsidRPr="00FF5DA3" w:rsidRDefault="00FF5DA3" w:rsidP="00FF5D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5DA3">
        <w:rPr>
          <w:rFonts w:ascii="Times New Roman" w:eastAsia="Calibri" w:hAnsi="Times New Roman" w:cs="Times New Roman"/>
          <w:sz w:val="20"/>
          <w:szCs w:val="20"/>
        </w:rPr>
        <w:t>ОМС – органы местного самоуправления;</w:t>
      </w:r>
    </w:p>
    <w:p w:rsidR="00FF5DA3" w:rsidRPr="00FF5DA3" w:rsidRDefault="00FF5DA3" w:rsidP="00FF5D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5DA3">
        <w:rPr>
          <w:rFonts w:ascii="Times New Roman" w:eastAsia="Calibri" w:hAnsi="Times New Roman" w:cs="Times New Roman"/>
          <w:sz w:val="20"/>
          <w:szCs w:val="20"/>
        </w:rPr>
        <w:t>Прокуратура РТ – Прокуратура Республики Татарстан;</w:t>
      </w:r>
    </w:p>
    <w:p w:rsidR="00FF5DA3" w:rsidRPr="00FF5DA3" w:rsidRDefault="00FF5DA3" w:rsidP="00FF5D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5DA3">
        <w:rPr>
          <w:rFonts w:ascii="Times New Roman" w:eastAsia="Calibri" w:hAnsi="Times New Roman" w:cs="Times New Roman"/>
          <w:sz w:val="20"/>
          <w:szCs w:val="20"/>
        </w:rPr>
        <w:t>СМИ – средства массовой информации;</w:t>
      </w:r>
    </w:p>
    <w:p w:rsidR="00FF5DA3" w:rsidRPr="00FF5DA3" w:rsidRDefault="00FF5DA3" w:rsidP="00FF5D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5DA3">
        <w:rPr>
          <w:rFonts w:ascii="Times New Roman" w:eastAsia="Calibri" w:hAnsi="Times New Roman" w:cs="Times New Roman"/>
          <w:sz w:val="20"/>
          <w:szCs w:val="20"/>
        </w:rPr>
        <w:t>Совет ректоров вузов РТ – Совет ректоров вузов Республики Татарстан;</w:t>
      </w:r>
    </w:p>
    <w:p w:rsidR="00FF5DA3" w:rsidRPr="00FF5DA3" w:rsidRDefault="00FF5DA3" w:rsidP="00FF5D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5DA3">
        <w:rPr>
          <w:rFonts w:ascii="Times New Roman" w:eastAsia="Calibri" w:hAnsi="Times New Roman" w:cs="Times New Roman"/>
          <w:sz w:val="20"/>
          <w:szCs w:val="20"/>
        </w:rPr>
        <w:t>Управление Президента РТ по вопросам антикоррупционной политики – Управление Президента Республики Татарстан по вопросам антикоррупционной политики;</w:t>
      </w:r>
    </w:p>
    <w:p w:rsidR="00FF5DA3" w:rsidRPr="00FF5DA3" w:rsidRDefault="00FF5DA3" w:rsidP="00FF5D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5DA3">
        <w:rPr>
          <w:rFonts w:ascii="Times New Roman" w:eastAsia="Calibri" w:hAnsi="Times New Roman" w:cs="Times New Roman"/>
          <w:sz w:val="20"/>
          <w:szCs w:val="20"/>
        </w:rPr>
        <w:t>ЦЭСИ  РТ при КМ  РТ – Центр экономических и социальных исследований Республики Татарстан при Кабинете Министров Республики Татарстан.</w:t>
      </w:r>
    </w:p>
    <w:p w:rsidR="00FF5DA3" w:rsidRPr="00FF5DA3" w:rsidRDefault="00FF5DA3" w:rsidP="00FF5DA3">
      <w:pPr>
        <w:spacing w:after="160" w:line="259" w:lineRule="auto"/>
      </w:pPr>
    </w:p>
    <w:sectPr w:rsidR="00FF5DA3" w:rsidRPr="00FF5DA3" w:rsidSect="00FF5DA3">
      <w:headerReference w:type="even" r:id="rId7"/>
      <w:headerReference w:type="default" r:id="rId8"/>
      <w:footerReference w:type="even" r:id="rId9"/>
      <w:footnotePr>
        <w:numFmt w:val="chicago"/>
      </w:footnotePr>
      <w:pgSz w:w="16838" w:h="11906" w:orient="landscape"/>
      <w:pgMar w:top="1134" w:right="567" w:bottom="1134" w:left="56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797" w:rsidRDefault="00905797">
      <w:pPr>
        <w:spacing w:after="0" w:line="240" w:lineRule="auto"/>
      </w:pPr>
      <w:r>
        <w:separator/>
      </w:r>
    </w:p>
  </w:endnote>
  <w:endnote w:type="continuationSeparator" w:id="0">
    <w:p w:rsidR="00905797" w:rsidRDefault="0090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B0A" w:rsidRDefault="00AF7B0A" w:rsidP="00FF5D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7B0A" w:rsidRDefault="00AF7B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797" w:rsidRDefault="00905797">
      <w:pPr>
        <w:spacing w:after="0" w:line="240" w:lineRule="auto"/>
      </w:pPr>
      <w:r>
        <w:separator/>
      </w:r>
    </w:p>
  </w:footnote>
  <w:footnote w:type="continuationSeparator" w:id="0">
    <w:p w:rsidR="00905797" w:rsidRDefault="00905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B0A" w:rsidRDefault="00AF7B0A" w:rsidP="00FF5DA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AF7B0A" w:rsidRDefault="00AF7B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B0A" w:rsidRPr="00990A5D" w:rsidRDefault="00AF7B0A" w:rsidP="00FF5DA3">
    <w:pPr>
      <w:pStyle w:val="a3"/>
      <w:framePr w:wrap="around" w:vAnchor="text" w:hAnchor="margin" w:xAlign="center" w:y="1"/>
      <w:rPr>
        <w:rStyle w:val="a7"/>
        <w:rFonts w:ascii="Times New Roman" w:hAnsi="Times New Roman"/>
        <w:sz w:val="24"/>
        <w:szCs w:val="24"/>
      </w:rPr>
    </w:pPr>
    <w:r w:rsidRPr="00990A5D">
      <w:rPr>
        <w:rStyle w:val="a7"/>
        <w:rFonts w:ascii="Times New Roman" w:hAnsi="Times New Roman"/>
        <w:sz w:val="24"/>
        <w:szCs w:val="24"/>
      </w:rPr>
      <w:fldChar w:fldCharType="begin"/>
    </w:r>
    <w:r w:rsidRPr="00990A5D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990A5D">
      <w:rPr>
        <w:rStyle w:val="a7"/>
        <w:rFonts w:ascii="Times New Roman" w:hAnsi="Times New Roman"/>
        <w:sz w:val="24"/>
        <w:szCs w:val="24"/>
      </w:rPr>
      <w:fldChar w:fldCharType="separate"/>
    </w:r>
    <w:r w:rsidR="003A5D77">
      <w:rPr>
        <w:rStyle w:val="a7"/>
        <w:rFonts w:ascii="Times New Roman" w:hAnsi="Times New Roman"/>
        <w:noProof/>
        <w:sz w:val="24"/>
        <w:szCs w:val="24"/>
      </w:rPr>
      <w:t>2</w:t>
    </w:r>
    <w:r w:rsidRPr="00990A5D">
      <w:rPr>
        <w:rStyle w:val="a7"/>
        <w:rFonts w:ascii="Times New Roman" w:hAnsi="Times New Roman"/>
        <w:sz w:val="24"/>
        <w:szCs w:val="24"/>
      </w:rPr>
      <w:fldChar w:fldCharType="end"/>
    </w:r>
  </w:p>
  <w:p w:rsidR="00AF7B0A" w:rsidRDefault="00AF7B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B1C3A"/>
    <w:multiLevelType w:val="hybridMultilevel"/>
    <w:tmpl w:val="5002AC62"/>
    <w:lvl w:ilvl="0" w:tplc="15CEC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778C2"/>
    <w:multiLevelType w:val="hybridMultilevel"/>
    <w:tmpl w:val="E68C1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9099E"/>
    <w:multiLevelType w:val="hybridMultilevel"/>
    <w:tmpl w:val="140A3CF8"/>
    <w:lvl w:ilvl="0" w:tplc="E626D7B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A3"/>
    <w:rsid w:val="00001E96"/>
    <w:rsid w:val="002A6C05"/>
    <w:rsid w:val="002D2B2A"/>
    <w:rsid w:val="003A5D77"/>
    <w:rsid w:val="00420D8D"/>
    <w:rsid w:val="004E7EF1"/>
    <w:rsid w:val="006B73C0"/>
    <w:rsid w:val="007026A1"/>
    <w:rsid w:val="007B6C12"/>
    <w:rsid w:val="00850C1C"/>
    <w:rsid w:val="00905797"/>
    <w:rsid w:val="009B5F16"/>
    <w:rsid w:val="00AF7B0A"/>
    <w:rsid w:val="00BA7D64"/>
    <w:rsid w:val="00D1712A"/>
    <w:rsid w:val="00D31342"/>
    <w:rsid w:val="00DB2038"/>
    <w:rsid w:val="00E12B49"/>
    <w:rsid w:val="00E3663F"/>
    <w:rsid w:val="00E546A7"/>
    <w:rsid w:val="00F62BFB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72C8DC"/>
  <w15:chartTrackingRefBased/>
  <w15:docId w15:val="{8014EE0E-C9FF-49E1-84CA-EB3B7C9E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DA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F5DA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F5DA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FF5DA3"/>
    <w:rPr>
      <w:rFonts w:ascii="Calibri" w:eastAsia="Calibri" w:hAnsi="Calibri" w:cs="Times New Roman"/>
    </w:rPr>
  </w:style>
  <w:style w:type="character" w:styleId="a7">
    <w:name w:val="page number"/>
    <w:basedOn w:val="a0"/>
    <w:rsid w:val="00FF5DA3"/>
  </w:style>
  <w:style w:type="paragraph" w:styleId="a8">
    <w:name w:val="List Paragraph"/>
    <w:basedOn w:val="a"/>
    <w:uiPriority w:val="34"/>
    <w:qFormat/>
    <w:rsid w:val="009B5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19</Pages>
  <Words>6934</Words>
  <Characters>39527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2022-03-31T07:21:00Z</dcterms:created>
  <dcterms:modified xsi:type="dcterms:W3CDTF">2022-06-30T12:26:00Z</dcterms:modified>
</cp:coreProperties>
</file>