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F5" w:rsidRPr="00D44AF5" w:rsidRDefault="00D44AF5" w:rsidP="00D4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AF5">
        <w:rPr>
          <w:rFonts w:ascii="Times New Roman" w:eastAsia="Calibri" w:hAnsi="Times New Roman" w:cs="Times New Roman"/>
          <w:b/>
          <w:sz w:val="28"/>
          <w:szCs w:val="28"/>
        </w:rPr>
        <w:t>Информации об исполнении мероприятий государственной программы</w:t>
      </w:r>
    </w:p>
    <w:p w:rsidR="00D44AF5" w:rsidRPr="00D44AF5" w:rsidRDefault="00D44AF5" w:rsidP="00D4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AF5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антикоррупционной политики Республики Татарстан на 2015 – 2024 годы»</w:t>
      </w:r>
    </w:p>
    <w:p w:rsidR="00D44AF5" w:rsidRPr="00D44AF5" w:rsidRDefault="00D44AF5" w:rsidP="00D44A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4AF5">
        <w:rPr>
          <w:rFonts w:ascii="Times New Roman" w:eastAsia="Calibri" w:hAnsi="Times New Roman" w:cs="Times New Roman"/>
          <w:b/>
          <w:sz w:val="28"/>
          <w:szCs w:val="28"/>
        </w:rPr>
        <w:t xml:space="preserve">в Сармановском муниципальном районе Республики Татарстан </w:t>
      </w:r>
      <w:r w:rsidR="00542FCE">
        <w:rPr>
          <w:rFonts w:ascii="Times New Roman" w:eastAsia="Calibri" w:hAnsi="Times New Roman" w:cs="Times New Roman"/>
          <w:b/>
          <w:sz w:val="28"/>
          <w:szCs w:val="28"/>
        </w:rPr>
        <w:t>за 12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месяцев </w:t>
      </w:r>
      <w:r w:rsidRPr="00D44AF5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proofErr w:type="gramEnd"/>
      <w:r w:rsidRPr="00D44AF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44AF5" w:rsidRPr="00D44AF5" w:rsidRDefault="00D44AF5" w:rsidP="00D44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D44AF5" w:rsidRPr="00D44AF5" w:rsidTr="00D44AF5">
        <w:trPr>
          <w:trHeight w:val="276"/>
          <w:tblHeader/>
        </w:trPr>
        <w:tc>
          <w:tcPr>
            <w:tcW w:w="648" w:type="dxa"/>
            <w:vMerge w:val="restart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100" w:type="dxa"/>
            <w:vMerge w:val="restart"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44AF5" w:rsidRPr="00D44AF5" w:rsidTr="00D44AF5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4AF5" w:rsidRPr="00D44AF5" w:rsidRDefault="00D44AF5" w:rsidP="00D44AF5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D44AF5" w:rsidRPr="00D44AF5" w:rsidTr="00D44AF5">
        <w:trPr>
          <w:tblHeader/>
        </w:trPr>
        <w:tc>
          <w:tcPr>
            <w:tcW w:w="648" w:type="dxa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4AF5" w:rsidRPr="00D44AF5" w:rsidTr="00D44AF5">
        <w:trPr>
          <w:trHeight w:val="343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788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Госсовет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Кабмин</w:t>
            </w:r>
            <w:proofErr w:type="spellEnd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Минюст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2022 года принято </w:t>
            </w:r>
            <w:r w:rsidR="008C5F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3F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в сфере противодействия коррупции:</w:t>
            </w:r>
          </w:p>
          <w:p w:rsidR="00D44AF5" w:rsidRPr="00D44AF5" w:rsidRDefault="00D44AF5" w:rsidP="00D44AF5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3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71 от 10.02.2022 «О внесении изменений в Положение «Об осуществлении муниципального жилищного контроля на территории Сармановского муниципального района, утвержденного решением Совета от 15.11.2021 №52»;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47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72 от 10.02.2022 «О внесении изменений в Положение «Об осуществлении муниципального земельного контроля границах Сармановского муниципального района, утвержденного решением Совета от 15.11.2021 №51»;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tabs>
                <w:tab w:val="left" w:pos="236"/>
              </w:tabs>
              <w:suppressAutoHyphens/>
              <w:spacing w:after="0" w:line="240" w:lineRule="auto"/>
              <w:ind w:left="-47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81 от 30.05.2022 «О внесении изменений в решение Совета от 10.02.2022 №75 «О единой комиссии по проведению аттестации муниципальных служащих Сармановского муниципального района»;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pacing w:after="0" w:line="240" w:lineRule="auto"/>
              <w:ind w:left="-47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82 от 30.05.2022 «О внесении изменений в решение Совета от 10.02.2022 №76 «О единой конкурсной комиссии по проведению конкурса на замещение вакантной должности муниципальной службы Сармановского муниципального района»;</w:t>
            </w:r>
          </w:p>
          <w:p w:rsidR="00D44AF5" w:rsidRPr="00D44AF5" w:rsidRDefault="00D44AF5" w:rsidP="008C5F7E">
            <w:pPr>
              <w:numPr>
                <w:ilvl w:val="0"/>
                <w:numId w:val="3"/>
              </w:numPr>
              <w:spacing w:after="0" w:line="240" w:lineRule="auto"/>
              <w:ind w:left="-47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83 от 30.05.2022 «О внесении изменений в решение Совета от 06.06.2018 №125 «Об утверждении Положения о комиссии по соблюдению требований к служебному поведению и урегулированию конфликта интересов»;</w:t>
            </w:r>
          </w:p>
          <w:p w:rsidR="00D44AF5" w:rsidRPr="00D44AF5" w:rsidRDefault="00D44AF5" w:rsidP="00403FB2">
            <w:pPr>
              <w:numPr>
                <w:ilvl w:val="0"/>
                <w:numId w:val="3"/>
              </w:numPr>
              <w:spacing w:after="0" w:line="240" w:lineRule="auto"/>
              <w:ind w:left="0" w:firstLine="2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Совета Сармановского муниципального района № 85 от 30.05.2022 «О внесении изменений в решение Совета от 29.09.2011 №35 «Об утверждении перечня услуг, которые являются необходимыми и обязательными для предоставления ОМС услуг, определении предельного размера платы за их оказание»;</w:t>
            </w:r>
          </w:p>
          <w:p w:rsidR="00D44AF5" w:rsidRPr="00D44AF5" w:rsidRDefault="00D44AF5" w:rsidP="00403FB2">
            <w:pPr>
              <w:numPr>
                <w:ilvl w:val="0"/>
                <w:numId w:val="3"/>
              </w:numPr>
              <w:spacing w:after="0" w:line="240" w:lineRule="auto"/>
              <w:ind w:left="0" w:firstLine="2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87 от 30.05.2022 «О внесении изменений в отдельные решения Совета о предоставлении сведений о доходах, об имуществе и обязательствах имущественного характера»</w:t>
            </w:r>
          </w:p>
          <w:p w:rsidR="00D44AF5" w:rsidRDefault="00D44AF5" w:rsidP="00403F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2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88 от 30.05.2022 «Об учетной норме площади жилого помещения в норме предоставления площади жилого помещения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договору социального найма»;</w:t>
            </w:r>
          </w:p>
          <w:p w:rsidR="00D44AF5" w:rsidRDefault="00D44AF5" w:rsidP="00403F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2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№95 от 08.08.2022 «О внесении изменений в Устав Сармановского муниципального района»;</w:t>
            </w:r>
          </w:p>
          <w:p w:rsidR="00D44AF5" w:rsidRDefault="00D44AF5" w:rsidP="00403F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Сармановского муниципального района «Об утверждении Кодекса этики и служебного поведения муниципальных служащих </w:t>
            </w:r>
            <w:r w:rsidR="008C5F7E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самоуправления»</w:t>
            </w:r>
            <w:r w:rsidR="00010D9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5" w:rsidRDefault="00010D95" w:rsidP="00403F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№118 от 12.12.2022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порядке проведения публичных слушаний в Сармановском муниципальном районе»;</w:t>
            </w:r>
          </w:p>
          <w:p w:rsidR="00010D95" w:rsidRPr="00010D95" w:rsidRDefault="00403FB2" w:rsidP="00010D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12. Постановление руководителя исполнительного комитета Сармановского муниципального района №384 от 30.11.2022 </w:t>
            </w:r>
            <w:r w:rsidR="00010D95" w:rsidRPr="000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"Правил о представлении лицом, поступающим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D95" w:rsidRPr="000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работу на должность руководителя муниципального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D95" w:rsidRPr="000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учреждения, а также руководителем муниципального учреждения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D95" w:rsidRPr="000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своих доходах, об имуществе и обязательствах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D95" w:rsidRPr="000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имущественного характера и о доходах, об имуществе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D95" w:rsidRPr="000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обязательствах имущественного характера супруги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D95" w:rsidRPr="000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(супруга) и несовершеннолетних детей"</w:t>
            </w:r>
          </w:p>
          <w:p w:rsidR="00D44AF5" w:rsidRPr="00D44AF5" w:rsidRDefault="00D44AF5" w:rsidP="008C5F7E">
            <w:pPr>
              <w:spacing w:after="160" w:line="259" w:lineRule="auto"/>
              <w:ind w:firstLine="9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(Выполнение индикаторов - 100%).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010D9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60" w:type="dxa"/>
            <w:shd w:val="clear" w:color="auto" w:fill="auto"/>
          </w:tcPr>
          <w:p w:rsid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  <w:p w:rsidR="00010D95" w:rsidRPr="00D44AF5" w:rsidRDefault="00010D9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44AF5" w:rsidRPr="00D44AF5" w:rsidRDefault="00D44AF5" w:rsidP="00D4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Ответственным лицом по профилактике коррупционных и иных правонарушений в Совете и Исполнительном комитете Сармановского муниципального района назначен распоряжением главы муниципального района от 15.06.2015 №57-р заместитель начальника   организационного отдела Совета Сармановского муниципального района, ответственный за кадровую работу.   </w:t>
            </w:r>
          </w:p>
          <w:p w:rsidR="00D44AF5" w:rsidRPr="00D44AF5" w:rsidRDefault="00D44AF5" w:rsidP="00D44AF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инструкции ответственного лица закреплены функции, предусмотренные Указом Президента Российской Федерации от 21сентября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01.11.2010 №УП-711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от 11.12.2017  № УП-1092 «О внесении изменений в отдельные указы Президента Республики Татарстан по вопросам  противодействия коррупции». Распоряжением главы Сармановского муниципального района от 12.02.2018 №10 внесены последние изменения в его должностную инструкцию.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план работы Комиссии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2022 год.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(Выполнение индикаторов - 100%).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Аппарат Президента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2022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Сармановский муниципальном районе Республики Татарстан, не проводились. </w:t>
            </w:r>
          </w:p>
          <w:p w:rsidR="00D44AF5" w:rsidRPr="00D44AF5" w:rsidRDefault="00D44AF5" w:rsidP="00D44AF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4AF5" w:rsidRPr="00D44AF5" w:rsidRDefault="00D44AF5" w:rsidP="00D44AF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(Выполнение индикаторов - 100%).</w:t>
            </w:r>
          </w:p>
          <w:p w:rsidR="00D44AF5" w:rsidRPr="00D44AF5" w:rsidRDefault="00D44AF5" w:rsidP="00D44AF5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В отчетном периоде 2022 года служебных проверок по соблюдению муниципальным служащим требований к служебному поведению не проводилось.</w:t>
            </w:r>
          </w:p>
          <w:p w:rsidR="00D44AF5" w:rsidRPr="00D44AF5" w:rsidRDefault="00D44AF5" w:rsidP="00D44AF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действующего законодательства в целях проверки соблюдения муниципальными служащими установленных ограничений осуществляется проверка сведений на наличие (отсутствие) судимости или факта уголовного преследования путем запроса соответствующих справок. </w:t>
            </w:r>
          </w:p>
          <w:p w:rsidR="00D44AF5" w:rsidRPr="00D44AF5" w:rsidRDefault="00D44AF5" w:rsidP="00D44AF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      </w:r>
          </w:p>
          <w:p w:rsidR="00D44AF5" w:rsidRPr="00D44AF5" w:rsidRDefault="00D44AF5" w:rsidP="00D44AF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Все факты несоблюдения запретов, ограничений и требований, установленных в целях противодействия коррупции</w:t>
            </w:r>
            <w:r w:rsidRPr="00D44AF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44AF5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рассматриваются на комиссии по соблюдению требований к служебному поведению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2022 г.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представителю нанимателя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поступило </w:t>
            </w:r>
            <w:r w:rsidR="00895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уведомлени</w:t>
            </w:r>
            <w:r w:rsidR="008C5F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наличии или возможности возникновения конфликта интересов у муниципального служащего.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За отчетный период 2022 г. сведений о фактах обращения в целях склонения муниципального служащего к совершению коррупционных правонарушений не поступало.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Проведена оценка коррупционных рисков, возникающих при реализации муниципальными служащими функций. Постановлением Главы Сармановского муниципального района №125 от 15.06.2017 утвержден перечень должностей муниципальной службы в ОМС муниципального района, замещение которых связано с коррупционными рисками.</w:t>
            </w:r>
          </w:p>
          <w:p w:rsidR="00D44AF5" w:rsidRPr="00D44AF5" w:rsidRDefault="00D44AF5" w:rsidP="00D44A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  <w:p w:rsidR="00D44AF5" w:rsidRPr="00D44AF5" w:rsidRDefault="00D44AF5" w:rsidP="00D44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мониторинга и автоматизированного анализа сведений о доходах, расходах, об имуществе и обязательствах имущественного характера,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44AF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Обеспечен доступ к программе для проверки сведений из ЕГРЮЛ и ЕГРИП, также установлена программа «Кадры 1С»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комиссии входят представители: председатель Общественной организации </w:t>
            </w:r>
            <w:proofErr w:type="spellStart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кряшен</w:t>
            </w:r>
            <w:proofErr w:type="spellEnd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</w:t>
            </w:r>
            <w:r w:rsidRPr="00D44AF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ЦСОН «Шафкать», председатель постоянной комиссии по вопросам законности, правопорядка и местному самоуправлению Совета Сармановского муниципального района, </w:t>
            </w:r>
            <w:r w:rsidRPr="00D44AF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Председатель Совета ветеранов муниципального района,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Союза пенсионеров Сармановского муниципального района, Имам-</w:t>
            </w:r>
            <w:proofErr w:type="spellStart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мухтасиб</w:t>
            </w:r>
            <w:proofErr w:type="spellEnd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 Совета.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открытости деятельности комиссии осуществляется анонсирование повестки дня предстоящего заседания комиссии на официальном сайте района в разделе «Противодействие коррупции».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D4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ИОГВ РТ; </w:t>
            </w:r>
            <w:r w:rsidRPr="00D44AF5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организациями, нарушений не выявлено.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 год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Внесены изменения в уставы подведомственных учреждений, трудовые договоры с руководителями и сотрудниками подведомственных учреждений.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Всего внесено изменений в Уставы 57 учреждений и предприятий (МБУ, МКУ, МУП), подведомственных Исполнительному комитету Сармановского муниципального района, а также в 1283 трудовых договора, в том числе 57 руководителей, 1627 работников муниципальных учреждений и предприятий.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выполнено на 100%.</w:t>
            </w:r>
            <w:r w:rsidRPr="00D44A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44AF5" w:rsidRPr="00D44AF5" w:rsidTr="00D44AF5">
        <w:trPr>
          <w:trHeight w:val="1062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</w:rPr>
              <w:t>1.12.1. Осуществление контроля соблюдения обязанности принимать меры, предусмотренные положениями статьи 13</w:t>
            </w:r>
            <w:r w:rsidRPr="00D44AF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4AF5">
              <w:rPr>
                <w:rFonts w:ascii="Times New Roman" w:hAnsi="Times New Roman" w:cs="Times New Roman"/>
              </w:rPr>
              <w:t xml:space="preserve"> Федерального закона от 25 декабря 2008 года № 273-ФЗ «О </w:t>
            </w:r>
            <w:r w:rsidRPr="00D44AF5">
              <w:rPr>
                <w:rFonts w:ascii="Times New Roman" w:hAnsi="Times New Roman" w:cs="Times New Roman"/>
              </w:rPr>
              <w:lastRenderedPageBreak/>
              <w:t>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ИОГВ РТ;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b/>
              </w:rPr>
              <w:t>ОМС</w:t>
            </w:r>
            <w:r w:rsidRPr="00D44AF5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    В отчетном периоде 2022 года осуществлен контроль соблюдения обязанности принимать меры, предусмотренные положениями статьи 13</w:t>
            </w:r>
            <w:r w:rsidRPr="00D44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ОМС.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Проверены: приказы о назначении должностных лиц, ответственных за профилактику коррупционных и иных правонарушений; о создании комиссии по соблюдению требований к служебному поведению и урегулированию конфликта интересов.</w:t>
            </w:r>
          </w:p>
          <w:p w:rsidR="00D44AF5" w:rsidRPr="00D44AF5" w:rsidRDefault="00D44AF5" w:rsidP="00D44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Доля проверенных подведомственных организаций от общего количества таких организаций составляет 100%.</w:t>
            </w:r>
          </w:p>
          <w:p w:rsidR="00D44AF5" w:rsidRPr="00D44AF5" w:rsidRDefault="00D44AF5" w:rsidP="00D44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773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план работы комиссии по координации работы по противодействию коррупции в Сармановском муниципальном районе   Республики Татарстан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на 2022 год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 на заседании от 15.12.2021 г. План размещен на официальном сайте района в разделе «Противодействие коррупции». Исполнение плана и программы в целом, а также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ранее принятых решений комиссии по координации работы по противодействию коррупции в Сармановском муниципальном районе РТ и решений Комиссии по координации работы по противодействию коррупции в Республике Татарстан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470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AF5" w:rsidRPr="00D44AF5" w:rsidTr="00D44AF5">
        <w:trPr>
          <w:trHeight w:val="806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Порядок проведения антикоррупционной экспертизы нормативных правовых актов и проектов нормативных правовых актов Сармановского муниципального района приведен в соответствие с Постановлением    Правительства РФ 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44AF5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2010 г</w:t>
              </w:r>
            </w:smartTag>
            <w:r w:rsidRPr="00D44A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№ 96 «Об антикоррупционной экспертизе нормативных правовых актов и проектов нормативных правовых актов».</w:t>
            </w:r>
          </w:p>
          <w:p w:rsidR="00D44AF5" w:rsidRPr="00D44AF5" w:rsidRDefault="00D44AF5" w:rsidP="00D4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Проведение антикоррупционной экспертизы муниципальных нормативных правовых актов и их проектов возложено на главного специалиста (юриста) Совета Сармановского муниципального района.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Заключены соглашения между поселениями и муниципальным районом о передаче полномочий району в части проведения антикоррупционной экспертизы.  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 xml:space="preserve">С целью создания условий для проведения независимой антикоррупционной экспертизы проектов нормативных правовых актов и их проектов все проекты нормативных правовых актов публикуются на официальном портале Сармановского муниципального района в разделе «Независимая антикоррупционная экспертиза».    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За отчетный период 2022 г. заключения от независимых экспертов на проекты нормативных правовых актов района не поступили.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</w:t>
            </w:r>
          </w:p>
        </w:tc>
      </w:tr>
      <w:tr w:rsidR="00D44AF5" w:rsidRPr="00D44AF5" w:rsidTr="00D44AF5"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В</w:t>
            </w: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</w:t>
            </w:r>
            <w:proofErr w:type="spellStart"/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Р.Н.Минниханова</w:t>
            </w:r>
            <w:proofErr w:type="spellEnd"/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вн-3263-МР от 11.04.2017)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данные размещаются 1 раз в полугодие.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c>
          <w:tcPr>
            <w:tcW w:w="648" w:type="dxa"/>
            <w:tcBorders>
              <w:bottom w:val="single" w:sz="4" w:space="0" w:color="auto"/>
            </w:tcBorders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Для выработки превентивных мер в рамках противодействия коррупции используется аналитический материал, направляемый Комитетом Республики Татарстан по социально-экономическому мониторингу. Результаты мониторинга рассматриваются на заседании комиссии по координации работы по противодействию коррупции района, по итогам которого принимаются конкретные решения и вырабатываются меры по устранению недостатков, указанных в мониторинге.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</w:t>
            </w:r>
          </w:p>
        </w:tc>
      </w:tr>
      <w:tr w:rsidR="00D44AF5" w:rsidRPr="00D44AF5" w:rsidTr="00D44AF5"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FF166B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166B">
              <w:rPr>
                <w:rFonts w:ascii="Times New Roman" w:hAnsi="Times New Roman"/>
                <w:sz w:val="24"/>
                <w:szCs w:val="24"/>
              </w:rPr>
              <w:t>В соответствии с требованиями законодательства муниципальные служащие не реже 1 раза в 3 года проходят обучение на курсах повышения квалификации. В программы курсов включены вопросы на антикоррупционную тематику.</w:t>
            </w:r>
          </w:p>
          <w:p w:rsidR="00D44AF5" w:rsidRPr="00FF166B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6B">
              <w:rPr>
                <w:rFonts w:ascii="Times New Roman" w:hAnsi="Times New Roman"/>
                <w:sz w:val="24"/>
                <w:szCs w:val="24"/>
              </w:rPr>
              <w:t xml:space="preserve">    Также проверки на знание антикоррупционного законодательства осуществляются в рамках проведения квалификационного экзамена.</w:t>
            </w:r>
          </w:p>
          <w:p w:rsidR="00D44AF5" w:rsidRPr="00FF166B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6B">
              <w:rPr>
                <w:rFonts w:ascii="Times New Roman" w:hAnsi="Times New Roman"/>
                <w:sz w:val="24"/>
                <w:szCs w:val="24"/>
              </w:rPr>
              <w:t xml:space="preserve">    За отчетный 2022 года на курсах повышения квалификации приняли участие </w:t>
            </w:r>
            <w:r w:rsidR="00FF166B" w:rsidRPr="00FF166B">
              <w:rPr>
                <w:rFonts w:ascii="Times New Roman" w:hAnsi="Times New Roman"/>
                <w:sz w:val="24"/>
                <w:szCs w:val="24"/>
              </w:rPr>
              <w:t>57</w:t>
            </w:r>
            <w:r w:rsidRPr="00FF166B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166B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выполнено на 100</w:t>
            </w:r>
            <w:r w:rsidRPr="00FF1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%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учреждений. 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Осуществление работы по формированию у служащих и работников государственных органов, государственных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 работе по формированию антикоррупционного мировоззрения и поведения, а также к проведению мероприятий привлечены общественные формирования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Calibri" w:eastAsia="Calibri" w:hAnsi="Calibri" w:cs="Times New Roman"/>
              </w:rPr>
              <w:lastRenderedPageBreak/>
              <w:t xml:space="preserve">     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Информация о результатах антикоррупционной работы в муниципальном районе, в том числе проводимой с участием помощника главы по вопросам противодействия коррупции, и отчет о реализации программы противодействия коррупции регулярно заслушиваются на заседании Общественного совета района.</w:t>
            </w:r>
          </w:p>
          <w:p w:rsidR="00D44AF5" w:rsidRPr="00D44AF5" w:rsidRDefault="00D44AF5" w:rsidP="00D44AF5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Разъяснительные меры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проведены со всеми муниципальными служащими района.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 комплекс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Общественного совета района является членом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интересов, а часть членов Общественного совета района – членами комиссии по координации работы по противодействию коррупции в Сармановском муниципальном районе Республики Татарстан. Они также принимают участие в профилактических мероприятиях.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Разработаны памятки «Для поступающих на муниципальную службу». Ответственным лицом за работу по профилактике коррупционных и иных правонарушений и кадровую работу при поступлении граждан на должности муниципальной службы проводятся разъяснительные меры по недопущению лицами поведения, которое может восприниматься окружающими как обещание или предложение дачи взятки либо как согласие.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 муниципальные служащие района ознакомлены с обзором рекомендаций, представленных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РТ,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ГБУ «Форпост»;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учреждениях района в течение всего года, а также в рамках утвержденного плана мероприятий, приуроченного к Международному дню борьбы с коррупцией, проводятся </w:t>
            </w:r>
            <w:r w:rsidRPr="00D44AF5">
              <w:rPr>
                <w:rFonts w:ascii="Times New Roman" w:eastAsia="SimSun" w:hAnsi="Times New Roman"/>
                <w:sz w:val="24"/>
                <w:szCs w:val="24"/>
              </w:rPr>
              <w:t>дискуссионные, а также информационно-просветительские общественные акции,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правоохранительных структур, конкурсы сочинений и рисунков, оформлены книжные выставки, стенгазеты и плакаты.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  В Сармановском муниципальном районе отсутствуют учебные заведения высшего образования, при организации и проведении научно-дискуссионных, информационно-просветительских, общественных акций и мероприятий по вопросам антикоррупционного просвещения усилие в данной работе сделано на студентов ГАПОУ «Сармановского аграрного техникума». Студенты техникума принимают активное участие во всех мероприятиях антикоррупционной направленности.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индикатора выполнено на 100%.                                                </w:t>
            </w:r>
          </w:p>
        </w:tc>
      </w:tr>
      <w:tr w:rsidR="00D44AF5" w:rsidRPr="00D44AF5" w:rsidTr="00D44AF5">
        <w:trPr>
          <w:trHeight w:val="594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Программы антикоррупционного просвещения и воспитания введены во всех образовательных организациях района. Данная   работа   проводится   планомерно   и   систематически   в   двух   </w:t>
            </w:r>
            <w:proofErr w:type="gram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на-правлениях</w:t>
            </w:r>
            <w:proofErr w:type="gram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элементов    антикоррупционного    образования    через    предметные    про-граммы    и    во    внеурочной деятельности с привлечением работников прокуратуры, правоохранительных органов, депутатов поселений, представителей администрации района. Внеклассные часы проведены во всех 19 школах. (Выполнение индикаторов -100%).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Антикоррупционным воспитанием охвачено 100% обучающихся всех общеобразовательных учреждений Сармановского муниципального района. Внедрение учебных материалов в образовательных учреждениях ведется по учебно-методическим антикоррупционным пособиям, разработанным Министерством образования и науки Республики Татарстан.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Во внеурочное время в школах ведется информационно методическая и консультационная деятельность, направленная на повышение правовой грамотности учащихся. Используются пособия:</w:t>
            </w:r>
          </w:p>
          <w:p w:rsidR="00D44AF5" w:rsidRPr="008958DC" w:rsidRDefault="00D44AF5" w:rsidP="00D44AF5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Л.Е.Кирилова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А.Е.Кирилов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</w:t>
            </w:r>
            <w:proofErr w:type="gram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proofErr w:type="gram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проявлением коррупции в сфере образовательной деятельности»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 пособия</w:t>
            </w:r>
            <w:proofErr w:type="gram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общей редакцией авторов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И.В.Сафронова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И.М.Фокеева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 РТ 2009 г. "Формирование антикоррупционной нравственно-правовой культуры".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</w:t>
            </w: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К.Ф.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«Антикоррупционное и правовое воспитание». Учебное пособие для учащихся 10-11 классов общеобразовательных учреждений, студентов колледжей и </w:t>
            </w:r>
            <w:proofErr w:type="gram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вузов.-</w:t>
            </w:r>
            <w:proofErr w:type="gram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2010.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районе изучают данные пособия в 9-11 классах 704 учащихся (18,7%) на уроках права и обществознания").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</w:t>
            </w: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Р.Р.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Замалетдинов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Ибрагимова, Д.К.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антикоррупционной культуры у школьников». Учебное пособие для учащихся 10-11 классов общеобразовательных </w:t>
            </w:r>
            <w:proofErr w:type="gram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учреждений.-</w:t>
            </w:r>
            <w:proofErr w:type="gram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2010 г., на русском и татарском языках.</w:t>
            </w:r>
          </w:p>
          <w:p w:rsidR="00D44AF5" w:rsidRPr="008958DC" w:rsidRDefault="00D44AF5" w:rsidP="00D44AF5">
            <w:pPr>
              <w:numPr>
                <w:ilvl w:val="0"/>
                <w:numId w:val="1"/>
              </w:numPr>
              <w:tabs>
                <w:tab w:val="num" w:pos="116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отчетный период 2022 года учебно-методические пособия и рабочие тетради в практику работы образовательных учреждений не внедрялись.</w:t>
            </w:r>
          </w:p>
          <w:p w:rsidR="00D44AF5" w:rsidRPr="008958DC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пришкольных лагерях, функционирующих на территории Сармановского муниципального района с 01.</w:t>
            </w:r>
            <w:proofErr w:type="gramStart"/>
            <w:r w:rsidRPr="0089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06.-</w:t>
            </w:r>
            <w:proofErr w:type="gramEnd"/>
            <w:r w:rsidRPr="0089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21.06.2022 проведены мероприятия по антикоррупционному просвещению: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>03.06.2022 г. Беседа с детьми: «Мои права»;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 xml:space="preserve">08.06.2022 г. Конкурс рисунков 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«Вмести против коррупции»;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16.06.2022 г. Просмотр анимационных роликов.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>03.06.2022 г. Беседа с детьми: «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коррупция, чем она питается»</w:t>
            </w: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на тему 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«Скажи коррупции твердое нет»;</w:t>
            </w:r>
          </w:p>
          <w:p w:rsidR="00D44AF5" w:rsidRPr="008958DC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16.06.2022 Посещение выставки на тему 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958D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 против коррупции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организованная в библиотеке.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>06.06.2022 г. Круглый стол: «Что такое хорошо и что такое плохо»;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«Мы за закон и справедливость»;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15.06.2022г. Просмотр анимационных роликов на антикоррупционную тематику;</w:t>
            </w:r>
          </w:p>
          <w:p w:rsidR="00D44AF5" w:rsidRPr="008958DC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  <w:r w:rsidRPr="008958DC">
              <w:rPr>
                <w:rFonts w:ascii="Times New Roman" w:eastAsia="Calibri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Интеллектуально-</w:t>
            </w:r>
            <w:r w:rsidRPr="008958D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познавательная игра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«Коррупции – НЕТ».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>06.06.2022 г. Круглый стол: «Коррупция-порождение зла»;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</w:rPr>
              <w:t xml:space="preserve">10.06.2022 г. Конкурс рисунков на асфальте 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«Мир без коррупции»;</w:t>
            </w:r>
          </w:p>
          <w:p w:rsidR="00D44AF5" w:rsidRPr="008958DC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16.06.2022 г.  Мини инсценировки для детей: Коррупция в мире сказок»</w:t>
            </w:r>
          </w:p>
          <w:p w:rsidR="008958DC" w:rsidRPr="008958DC" w:rsidRDefault="008958DC" w:rsidP="008958DC">
            <w:pPr>
              <w:spacing w:after="0" w:line="240" w:lineRule="auto"/>
              <w:ind w:firstLine="5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исполнение пунктов 5 перечня поручений Президента Республики Татарстан </w:t>
            </w:r>
            <w:proofErr w:type="spellStart"/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Р.Н.Минниханова</w:t>
            </w:r>
            <w:proofErr w:type="spellEnd"/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22.10.2022 № ПР-236 по подготовке и проведению мероприятий, приуроченных к Международному дню борьбы с коррупцией, Сармановский муниципальный район сообщает следующее.</w:t>
            </w:r>
          </w:p>
          <w:p w:rsidR="008958DC" w:rsidRPr="008958DC" w:rsidRDefault="008958DC" w:rsidP="008958DC">
            <w:pPr>
              <w:spacing w:after="0" w:line="240" w:lineRule="auto"/>
              <w:ind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-  с 01 по 09 декабря во всех образовательных учреждениях района прошли классные часы, конкурсы рисунков и сочинений «Мир без коррупции», приуроченных Международному дню борьбы с коррупцией. Всего в конкурсе приняли участие 192 работы – это 68 сочинений и 124 рисунка;</w:t>
            </w:r>
          </w:p>
          <w:p w:rsidR="008958DC" w:rsidRPr="008958DC" w:rsidRDefault="008958DC" w:rsidP="008958DC">
            <w:pPr>
              <w:spacing w:after="0" w:line="240" w:lineRule="auto"/>
              <w:ind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- с 01 по 09 декабря во всех учреждениях культуры района были проведены тематические, информационные часы, беседы и круглые столы. Всего 35 мероприятий, было охвачено 2143 человек;</w:t>
            </w:r>
          </w:p>
          <w:p w:rsidR="008958DC" w:rsidRPr="008958DC" w:rsidRDefault="008958DC" w:rsidP="00895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- 01 декабря в </w:t>
            </w:r>
            <w:proofErr w:type="spellStart"/>
            <w:r w:rsidRPr="00895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895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Джалиль активистами отряда "Форпост" были распространены 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агитационные материалы на антикоррупционную тематику;</w:t>
            </w:r>
          </w:p>
          <w:p w:rsidR="008958DC" w:rsidRPr="008958DC" w:rsidRDefault="008958DC" w:rsidP="00895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- 06 декабря помощником Главы района и заместителем прокурора района была проведена в</w:t>
            </w: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 с учащимися 10-11 классов МБОУ «Сармановская гимназия» на тему «Антикоррупционное правовое просвещение, и почему оно важно»;</w:t>
            </w:r>
          </w:p>
          <w:p w:rsidR="008958DC" w:rsidRPr="008958DC" w:rsidRDefault="008958DC" w:rsidP="00895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>- 08 декабря помощником Главы района и заместителем прокурора района была проведена в</w:t>
            </w: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 с учащимися 10-11 классов МБОУ «Сармановская СОШ» на тему «Антикоррупционное правовое просвещение, и почему оно важно»;</w:t>
            </w:r>
          </w:p>
          <w:p w:rsidR="008958DC" w:rsidRPr="008958DC" w:rsidRDefault="008958DC" w:rsidP="00895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- 08 и 09 декабря в кинотеатре «Сарман», был организован показ видеороликов антикоррупционной направленности, такие же ролики крутились на уличном экране, который расположен на территории парка им.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А.Залакова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8DC" w:rsidRPr="008958DC" w:rsidRDefault="008958DC" w:rsidP="008958DC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декабря был проведен круглый стол «Коррупция в общественной жизни», в котором приняли участие председатель районного суда, представители прокуратуры, отдела МВД России по Сармановскому району, Общественного Совета района, СМИ, в режиме видеоконференцсвязи принял участие председатель Комиссии Общественной палаты Республики Татарстан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также в рамках межмуниципального сотрудничества для участия в круглом столе был приглашен помощник Главы </w:t>
            </w:r>
            <w:proofErr w:type="spellStart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Мензелинского</w:t>
            </w:r>
            <w:proofErr w:type="spellEnd"/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Токарев М.О.          </w:t>
            </w:r>
          </w:p>
          <w:p w:rsidR="008958DC" w:rsidRPr="008958DC" w:rsidRDefault="008958DC" w:rsidP="00895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торжественного вручения паспорт гражданина Российской Федерации были приглашены юные граждане района и победители конкурса сочинений и рисунков, которые были награждены Благодарственными письмами Главы Сармановского района. Для детей была организована экскурсия по зданию Совета и Исполнительного комитета района</w:t>
            </w:r>
            <w:r w:rsidRPr="0089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они побывали в рабочем кабинете Главы района, и ознакомились с выставкой рисунков.</w:t>
            </w:r>
          </w:p>
          <w:p w:rsidR="008958DC" w:rsidRPr="008958DC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Значение индикатора выполнено на 100%.   </w:t>
            </w:r>
          </w:p>
          <w:p w:rsidR="00D44AF5" w:rsidRPr="008958DC" w:rsidRDefault="00D44AF5" w:rsidP="00D44AF5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D44AF5" w:rsidRPr="00D44AF5" w:rsidTr="00D44AF5">
        <w:trPr>
          <w:trHeight w:val="470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AF5" w:rsidRPr="00D44AF5" w:rsidTr="00D44AF5">
        <w:trPr>
          <w:trHeight w:val="1006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Сармановского муниципального района РТ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.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Сармановского муниципального района.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1505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414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Мониторинг качества предоставления муниципальных услуг ГУП «МФЦ» Сармановского муниципального района проводится ежеквартально.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AF5" w:rsidRPr="00D44AF5" w:rsidTr="00D44AF5">
        <w:trPr>
          <w:trHeight w:val="1047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способствующих их совершению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Вся информация размещена на сайте района, в </w:t>
            </w:r>
            <w:proofErr w:type="spellStart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. номера телефонов доверия.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Проводится ежеквартальный анализ обращений граждан на предмет наличия информации о фактах коррупции со стороны муниципальных служащих, а также в СМИ. За отчетный период таких сообщений не поступило.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Выполнение индикаторов -100%</w:t>
            </w:r>
          </w:p>
        </w:tc>
      </w:tr>
      <w:tr w:rsidR="00D44AF5" w:rsidRPr="00D44AF5" w:rsidTr="00D44AF5">
        <w:trPr>
          <w:trHeight w:val="414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 разделе ««Противодействие коррупции» размещены ежегодные отчеты о состоянии коррупции и реализации мер антикоррупционной политики в Сармановском муниципальном районе.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Проводится   ежеквартальный анализ поступающих в органы местного самоуправления Сармановского муниципального района обращений граждан на предмет наличия информации о фактах коррупции со стороны муниципальных служащих, а также в СМИ. 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 отчетный период сообщений о проявлениях коррупции на «телефон доверия» Совета и Исполнительного комитета Сармановского муниципального района не поступало.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4AF5" w:rsidRPr="00D44AF5" w:rsidTr="00D44AF5">
        <w:trPr>
          <w:trHeight w:val="481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целях доведения до СМИ информации о мерах, принимаемых органами местного самоуправления района по противодействию коррупции, на страницах </w:t>
            </w:r>
            <w:r w:rsidRPr="00D44A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районной газеты «Сарман»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, публикуются материалы, направленные на профилактику коррупционных и иных правонарушений. На все мероприятия по противодействию коррупции приглашаются представители СМИ.</w:t>
            </w:r>
            <w:r w:rsidRPr="00D44AF5">
              <w:rPr>
                <w:rFonts w:ascii="Times New Roman" w:eastAsia="Calibri" w:hAnsi="Times New Roman" w:cs="Times New Roman"/>
              </w:rPr>
              <w:t xml:space="preserve">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в газете "Сарман" опубликовано -</w:t>
            </w:r>
            <w:r w:rsidR="008958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газете "Новый Сарман" - </w:t>
            </w:r>
            <w:r w:rsidR="008958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интернете - </w:t>
            </w:r>
            <w:r w:rsidR="008958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 Через радио «Сарман» вышли в эфир</w:t>
            </w:r>
            <w:r w:rsidR="0089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Выполнение индикаторов -100%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Информационные стенды антикоррупционной направленности имеются во всех муниципальных учреждениях и органах местного самоуправления, а также в здании Совета и Исполнительного комитета Сармановского муниципального района. Информация систематически обновляется. 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470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F5" w:rsidRPr="00D44AF5" w:rsidTr="00D44AF5">
        <w:trPr>
          <w:trHeight w:val="986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Госкомитет РТ по закупкам,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Государственные контракты на поставку товаров, услуг для муниципальных нужд заключаются на основании 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>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44AF5" w:rsidRPr="00D44AF5" w:rsidRDefault="00D44AF5" w:rsidP="00D44AF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Уполномоченным органов является Исполнительный комитет Сармановского муниципального района, заказчиками выступают поселения района, образовательные учреждения, сельские дома культуры </w:t>
            </w:r>
            <w:proofErr w:type="spellStart"/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4AF5" w:rsidRPr="00D44AF5" w:rsidRDefault="00D44AF5" w:rsidP="00D44AF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Мониторинг исполнения муниципального заказа ведется еженедельно с приглашением заказчиков, строителей, подрядчиков и финансистов</w:t>
            </w:r>
          </w:p>
          <w:p w:rsidR="00D44AF5" w:rsidRPr="00D44AF5" w:rsidRDefault="00D44AF5" w:rsidP="00D44AF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Контроль за выполнением муниципального контракта проводится Контрольно-счетной палатой района и ГУП «Агентство по государственному заказу, инвестиционной деятельности и межрегиональным связям РТ».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</w:rPr>
              <w:t xml:space="preserve">      Планы – графики опубликованы на общероссийском официальном сайте www.zakupki.gov.ru, а также планы-графики опубликованы на официальном сайте муниципального района. 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- 100 % выполнены.</w:t>
            </w:r>
          </w:p>
          <w:p w:rsidR="00D44AF5" w:rsidRPr="00D44AF5" w:rsidRDefault="00D44AF5" w:rsidP="00D44AF5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299"/>
        </w:trPr>
        <w:tc>
          <w:tcPr>
            <w:tcW w:w="15948" w:type="dxa"/>
            <w:gridSpan w:val="4"/>
          </w:tcPr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D44AF5" w:rsidRPr="00D44AF5" w:rsidRDefault="00D44AF5" w:rsidP="00D44AF5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9.2. Обеспечение соблюдения требований законодательства в сфере государственной гражданской (муниципальной) службы с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целью устранения коррупционных рисков, возникающих при поступлении граждан на должность муниципальной службы, направляются запросы в ОМВД на предмет отсутствиям судимости и в ВУЗ для проверки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достоверности документа об образовании (если должность внесена в перечень должностей с коррупционным риском, дополнительно направляются запросы в ИФНС, </w:t>
            </w:r>
            <w:proofErr w:type="spellStart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, ГИБДД).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   Ведется еженедельный мониторинг комплектования дошкольных образовательных учреждений. В Сармановском</w:t>
            </w:r>
            <w:r w:rsidRPr="00D44A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муниципальном районе п</w:t>
            </w:r>
            <w:r w:rsidRPr="00D44AF5">
              <w:rPr>
                <w:rFonts w:ascii="Times New Roman" w:hAnsi="Times New Roman"/>
                <w:sz w:val="24"/>
                <w:szCs w:val="24"/>
              </w:rPr>
              <w:t>остановка на учет и зачисление детей в дошкольные образовательные учреждения осуществляется в соответствии с автоматизированной информационной системой «Электронный детский сад». Единая база очередности позволяет упростить процедуру регистрации в очередности и оповещении о выделении места в ДОУ, обеспечивает открытость информации по распределению мест для родителей.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Значение индикатора - 100 % выполнены.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отчетный период обращений граждан о проявлениях коррупции в сфере образования и здравоохранения не поступало. 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>9.6.1.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ИОГВ РТ; </w:t>
            </w:r>
            <w:r w:rsidRPr="00D44AF5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</w:rPr>
              <w:t xml:space="preserve">     Мониторинг обращений граждан о проявлениях коррупции в социально-экономических отраслях жизнедеятельности организован, обращений не имеется.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(Значение индикаторов -100% - выполнены)</w:t>
            </w:r>
          </w:p>
        </w:tc>
      </w:tr>
      <w:tr w:rsidR="00D44AF5" w:rsidRPr="00D44AF5" w:rsidTr="00D44AF5">
        <w:trPr>
          <w:trHeight w:val="234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РТ (по согласованию),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Приняты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приказы «О создании комиссии по соблюдению требований к служебному поведению работников, урегулировании конфликта интересов и противодействию коррупции в военном комиссариате (Сармановского и </w:t>
            </w:r>
            <w:proofErr w:type="spellStart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муниципальном)», О назначении ответственного лица в военном комиссариате (Сармановского и </w:t>
            </w:r>
            <w:proofErr w:type="spellStart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 по антикоррупционной деятельности.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мероприятия: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систематического проведения в военном комиссариате оценок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коррупционных рисков, возникающих при реализации функций, и участие в подготовке предложений по внесению уточнений в перечень должностей гражданского персонала в организациях, созданных для выполнения задач, замещение которых связано с коррупционными рисками;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доведения до лиц, замещающих должности работников организациях, созданных для выполнения задач, поставленных перед Министерством обороны РФ,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 штрафов, кратных сумме взятки, об увольнении в связи с утратой доверия, о порядке проверке сведений, представляемых работниками ВК муниципального в соответствии с законодательством РФ о противодействии коррупции;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  <w:p w:rsidR="00D44AF5" w:rsidRPr="00D44AF5" w:rsidRDefault="00D44AF5" w:rsidP="00D44A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ответственности за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rPr>
          <w:trHeight w:val="770"/>
        </w:trPr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      </w:r>
          </w:p>
          <w:p w:rsidR="00D44AF5" w:rsidRPr="00D44AF5" w:rsidRDefault="00D44AF5" w:rsidP="00D44AF5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 отчетный период </w:t>
            </w:r>
            <w:r w:rsidRPr="00D44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ответственности за 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  <w:p w:rsidR="00D44AF5" w:rsidRPr="00D44AF5" w:rsidRDefault="00D44AF5" w:rsidP="00D44AF5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  <w:tr w:rsidR="00D44AF5" w:rsidRPr="00D44AF5" w:rsidTr="00D44AF5">
        <w:tc>
          <w:tcPr>
            <w:tcW w:w="648" w:type="dxa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86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  <w:shd w:val="clear" w:color="auto" w:fill="auto"/>
          </w:tcPr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D44AF5" w:rsidRPr="00D44AF5" w:rsidRDefault="00D44AF5" w:rsidP="00D44A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D44AF5" w:rsidRPr="00D44AF5" w:rsidRDefault="00D44AF5" w:rsidP="00D44AF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Работа комиссии организована согласно принятым нормативно правовым актам:</w:t>
            </w:r>
          </w:p>
          <w:p w:rsidR="00D44AF5" w:rsidRPr="00D44AF5" w:rsidRDefault="00D44AF5" w:rsidP="00D44AF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№130 от 06.06.2018 г. «О порядке сообщения руководителем организации (учреждения), подведомственной Исполнительному комитету Сармановского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Решение Совета Сармановского муниципального района №125 от 06.06.2018 г. «Об утверждении Положения о комиссии о соблюдению требований к служебному (должностному) поведению и урегулированию конфликта интересов».</w:t>
            </w: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44AF5" w:rsidRPr="00D44AF5" w:rsidRDefault="00D44AF5" w:rsidP="00D44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4AF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индикаторов -100%</w:t>
            </w:r>
          </w:p>
        </w:tc>
      </w:tr>
    </w:tbl>
    <w:p w:rsidR="00D44AF5" w:rsidRPr="00D44AF5" w:rsidRDefault="00D44AF5" w:rsidP="00D44AF5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Список использованных сокращений: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Госсовет РТ – Государственный Совет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44AF5">
        <w:rPr>
          <w:rFonts w:ascii="Times New Roman" w:eastAsia="Calibri" w:hAnsi="Times New Roman" w:cs="Times New Roman"/>
          <w:sz w:val="20"/>
          <w:szCs w:val="20"/>
        </w:rPr>
        <w:t>Кабмин</w:t>
      </w:r>
      <w:proofErr w:type="spellEnd"/>
      <w:r w:rsidRPr="00D44AF5">
        <w:rPr>
          <w:rFonts w:ascii="Times New Roman" w:eastAsia="Calibri" w:hAnsi="Times New Roman" w:cs="Times New Roman"/>
          <w:sz w:val="20"/>
          <w:szCs w:val="20"/>
        </w:rPr>
        <w:t xml:space="preserve"> РТ – Кабинет Министров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Минюст РТ – Министерство юстиции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ОМС – органы местного самоуправления;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Прокуратура РТ – Прокуратура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СМИ – средства массовой информации;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D44AF5" w:rsidRPr="00D44AF5" w:rsidRDefault="00D44AF5" w:rsidP="00D44A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AF5">
        <w:rPr>
          <w:rFonts w:ascii="Times New Roman" w:eastAsia="Calibri" w:hAnsi="Times New Roman" w:cs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D44AF5" w:rsidRPr="00D44AF5" w:rsidRDefault="00D44AF5" w:rsidP="00D44AF5">
      <w:pPr>
        <w:spacing w:after="160" w:line="259" w:lineRule="auto"/>
      </w:pPr>
    </w:p>
    <w:p w:rsidR="00D817A6" w:rsidRDefault="00D817A6"/>
    <w:sectPr w:rsidR="00D817A6" w:rsidSect="00D44AF5">
      <w:headerReference w:type="even" r:id="rId7"/>
      <w:headerReference w:type="default" r:id="rId8"/>
      <w:footerReference w:type="even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65" w:rsidRDefault="00554765">
      <w:pPr>
        <w:spacing w:after="0" w:line="240" w:lineRule="auto"/>
      </w:pPr>
      <w:r>
        <w:separator/>
      </w:r>
    </w:p>
  </w:endnote>
  <w:endnote w:type="continuationSeparator" w:id="0">
    <w:p w:rsidR="00554765" w:rsidRDefault="0055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F5" w:rsidRDefault="00D44AF5" w:rsidP="00D44A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AF5" w:rsidRDefault="00D44A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65" w:rsidRDefault="00554765">
      <w:pPr>
        <w:spacing w:after="0" w:line="240" w:lineRule="auto"/>
      </w:pPr>
      <w:r>
        <w:separator/>
      </w:r>
    </w:p>
  </w:footnote>
  <w:footnote w:type="continuationSeparator" w:id="0">
    <w:p w:rsidR="00554765" w:rsidRDefault="0055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F5" w:rsidRDefault="00D44AF5" w:rsidP="00D44A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44AF5" w:rsidRDefault="00D44A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F5" w:rsidRPr="00990A5D" w:rsidRDefault="00D44AF5" w:rsidP="00D44AF5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542FCE">
      <w:rPr>
        <w:rStyle w:val="a7"/>
        <w:rFonts w:ascii="Times New Roman" w:hAnsi="Times New Roman"/>
        <w:noProof/>
        <w:sz w:val="24"/>
        <w:szCs w:val="24"/>
      </w:rPr>
      <w:t>21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D44AF5" w:rsidRDefault="00D44A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1C3A"/>
    <w:multiLevelType w:val="hybridMultilevel"/>
    <w:tmpl w:val="5002AC62"/>
    <w:lvl w:ilvl="0" w:tplc="15CE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78C2"/>
    <w:multiLevelType w:val="hybridMultilevel"/>
    <w:tmpl w:val="E6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099E"/>
    <w:multiLevelType w:val="hybridMultilevel"/>
    <w:tmpl w:val="140A3CF8"/>
    <w:lvl w:ilvl="0" w:tplc="E626D7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F5"/>
    <w:rsid w:val="00010D95"/>
    <w:rsid w:val="001D319A"/>
    <w:rsid w:val="00403FB2"/>
    <w:rsid w:val="00542FCE"/>
    <w:rsid w:val="00554765"/>
    <w:rsid w:val="008958DC"/>
    <w:rsid w:val="008C5F7E"/>
    <w:rsid w:val="00D44AF5"/>
    <w:rsid w:val="00D817A6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F7577"/>
  <w15:chartTrackingRefBased/>
  <w15:docId w15:val="{B21E0B94-75A5-4C5C-8BAE-5C0EE14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44A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4A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44AF5"/>
    <w:rPr>
      <w:rFonts w:ascii="Calibri" w:eastAsia="Calibri" w:hAnsi="Calibri" w:cs="Times New Roman"/>
    </w:rPr>
  </w:style>
  <w:style w:type="character" w:styleId="a7">
    <w:name w:val="page number"/>
    <w:basedOn w:val="a0"/>
    <w:rsid w:val="00D44AF5"/>
  </w:style>
  <w:style w:type="paragraph" w:customStyle="1" w:styleId="ConsPlusTitle">
    <w:name w:val="ConsPlusTitle"/>
    <w:rsid w:val="00010D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2022-12-26T10:30:00Z</dcterms:created>
  <dcterms:modified xsi:type="dcterms:W3CDTF">2022-12-26T11:32:00Z</dcterms:modified>
</cp:coreProperties>
</file>