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F0" w:rsidRPr="008433F0" w:rsidRDefault="008433F0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3F0">
        <w:rPr>
          <w:rFonts w:ascii="Times New Roman" w:hAnsi="Times New Roman" w:cs="Times New Roman"/>
          <w:b/>
          <w:sz w:val="28"/>
          <w:szCs w:val="28"/>
        </w:rPr>
        <w:t>Обеспечение инвалидов техническими средствами реабилитации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33F0" w:rsidRDefault="008433F0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>Статьей 10 Федерального закона от 24.11.1995 № 181-ФЗ «О социальной защите инвалидов в Российской Федерации» (далее – Закон № 181-ФЗ) предусмотрено, что государство гарантирует инвалидам, в т</w:t>
      </w:r>
      <w:r w:rsidR="008433F0">
        <w:rPr>
          <w:rFonts w:ascii="Times New Roman" w:hAnsi="Times New Roman" w:cs="Times New Roman"/>
          <w:sz w:val="28"/>
          <w:szCs w:val="28"/>
        </w:rPr>
        <w:t>ом числе</w:t>
      </w:r>
      <w:r w:rsidRPr="00D57D0B">
        <w:rPr>
          <w:rFonts w:ascii="Times New Roman" w:hAnsi="Times New Roman" w:cs="Times New Roman"/>
          <w:sz w:val="28"/>
          <w:szCs w:val="28"/>
        </w:rPr>
        <w:t xml:space="preserve"> детям-инвалидам,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Технические средства реабилитации предоставляются инвалидам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Федерации, а также иными заинтересованными организациями.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Вместе с тем имеют место случаи </w:t>
      </w:r>
      <w:proofErr w:type="spellStart"/>
      <w:r w:rsidRPr="00D57D0B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D57D0B">
        <w:rPr>
          <w:rFonts w:ascii="Times New Roman" w:hAnsi="Times New Roman" w:cs="Times New Roman"/>
          <w:sz w:val="28"/>
          <w:szCs w:val="28"/>
        </w:rPr>
        <w:t xml:space="preserve"> своевременно инвалидам технических средств реабилитации.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В таких случаях, согласно частям 5, 6 статьи 11 Закона № 181-ФЗ, инвалид вправе самостоятельно решить вопрос об обеспечении себя конкретным техническим средством реабилитации или видом реабилитации.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Если предусмотренные индивидуальной программой реабилитации техническое средство реабилитации и (или) услуга не могут быть предоставлены инвалиду либо если инвалид приобрел соответствующее техническое средство реабилитации и (или) оплатил услугу за собственный счет, ему выплачивается компенсация в размере стоимости приобретенного технического средства реабилитации и (или) оказанной услуги, но не более стоимости соответствующего технического средства реабилитации и (или) услуги, предоставляемых в порядке, установленном частью 14 статьи 11.1 Закона № 181-ФЗ.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Выплата компенсации осуществляется уполномоченным органом в месячный срок с даты принятия соответствующего решения путем почтового перевода или перечисления средств на счет, открытый в кредитной организации. </w:t>
      </w:r>
    </w:p>
    <w:p w:rsidR="00D57D0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В случае необоснованного отказа либо нарушения сроков выплаты компенсации возможно обращение в суд с исками об </w:t>
      </w:r>
      <w:proofErr w:type="spellStart"/>
      <w:r w:rsidRPr="00D57D0B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D57D0B">
        <w:rPr>
          <w:rFonts w:ascii="Times New Roman" w:hAnsi="Times New Roman" w:cs="Times New Roman"/>
          <w:sz w:val="28"/>
          <w:szCs w:val="28"/>
        </w:rPr>
        <w:t xml:space="preserve"> обеспечить иными техническими средствами реабилитации, выплатить компенсацию за самостоятельно приобретенное средство реабилитации. </w:t>
      </w:r>
    </w:p>
    <w:p w:rsidR="00D9421B" w:rsidRPr="00D57D0B" w:rsidRDefault="00D57D0B" w:rsidP="00D57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0B">
        <w:rPr>
          <w:rFonts w:ascii="Times New Roman" w:hAnsi="Times New Roman" w:cs="Times New Roman"/>
          <w:sz w:val="28"/>
          <w:szCs w:val="28"/>
        </w:rPr>
        <w:t xml:space="preserve">В том числе такие иски предъявляют прокуроры как наделенные в силу части 1 статьи 45 Гражданского процессуального кодекса РФ правом обращения в суд с заявлением </w:t>
      </w:r>
      <w:proofErr w:type="gramStart"/>
      <w:r w:rsidR="008433F0">
        <w:rPr>
          <w:rFonts w:ascii="Times New Roman" w:hAnsi="Times New Roman" w:cs="Times New Roman"/>
          <w:sz w:val="28"/>
          <w:szCs w:val="28"/>
        </w:rPr>
        <w:t>в интересах</w:t>
      </w:r>
      <w:proofErr w:type="gramEnd"/>
      <w:r w:rsidRPr="00D57D0B">
        <w:rPr>
          <w:rFonts w:ascii="Times New Roman" w:hAnsi="Times New Roman" w:cs="Times New Roman"/>
          <w:sz w:val="28"/>
          <w:szCs w:val="28"/>
        </w:rPr>
        <w:t xml:space="preserve"> обратившихся к нему граждан о защите права на социальное обеспечение.</w:t>
      </w:r>
      <w:bookmarkStart w:id="0" w:name="_GoBack"/>
      <w:bookmarkEnd w:id="0"/>
    </w:p>
    <w:sectPr w:rsidR="00D9421B" w:rsidRPr="00D5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EB"/>
    <w:rsid w:val="008433F0"/>
    <w:rsid w:val="00AF4924"/>
    <w:rsid w:val="00D57D0B"/>
    <w:rsid w:val="00D9421B"/>
    <w:rsid w:val="00F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F196A-9052-4B35-A9B3-50CFA56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</cp:revision>
  <dcterms:created xsi:type="dcterms:W3CDTF">2017-09-27T13:19:00Z</dcterms:created>
  <dcterms:modified xsi:type="dcterms:W3CDTF">2017-09-27T13:27:00Z</dcterms:modified>
</cp:coreProperties>
</file>