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8F" w:rsidRDefault="00CC408F" w:rsidP="00CC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C408F" w:rsidRDefault="00CC408F" w:rsidP="00CC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обнародовании нормативно-правовых актов Совета МО </w:t>
      </w:r>
    </w:p>
    <w:p w:rsidR="00CC408F" w:rsidRDefault="00CC408F" w:rsidP="00CC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«поселок городского типа Джалиль» Сармановского муниципального района Республики Татарстан в  2013 г.</w:t>
      </w:r>
    </w:p>
    <w:tbl>
      <w:tblPr>
        <w:tblStyle w:val="af4"/>
        <w:tblW w:w="10560" w:type="dxa"/>
        <w:tblInd w:w="-101" w:type="dxa"/>
        <w:tblLayout w:type="fixed"/>
        <w:tblLook w:val="04A0"/>
      </w:tblPr>
      <w:tblGrid>
        <w:gridCol w:w="593"/>
        <w:gridCol w:w="5712"/>
        <w:gridCol w:w="1645"/>
        <w:gridCol w:w="2610"/>
      </w:tblGrid>
      <w:tr w:rsidR="00CC408F" w:rsidTr="00CC408F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408F" w:rsidRDefault="00CC4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нормативно-правового акта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обнаро</w:t>
            </w:r>
            <w:proofErr w:type="spellEnd"/>
          </w:p>
          <w:p w:rsidR="00CC408F" w:rsidRDefault="00CC4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дования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обнародования</w:t>
            </w:r>
          </w:p>
        </w:tc>
      </w:tr>
      <w:tr w:rsidR="00CC408F" w:rsidTr="00CC408F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8F" w:rsidRPr="00724795" w:rsidRDefault="00CC408F" w:rsidP="00CC408F">
            <w:pPr>
              <w:spacing w:after="0" w:line="240" w:lineRule="auto"/>
              <w:ind w:hanging="776"/>
              <w:rPr>
                <w:sz w:val="28"/>
                <w:szCs w:val="28"/>
              </w:rPr>
            </w:pPr>
          </w:p>
          <w:p w:rsidR="00CC408F" w:rsidRPr="001D6D80" w:rsidRDefault="00CC408F" w:rsidP="00CC408F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Совета МО «</w:t>
            </w:r>
            <w:proofErr w:type="spellStart"/>
            <w:r>
              <w:rPr>
                <w:sz w:val="28"/>
                <w:szCs w:val="28"/>
              </w:rPr>
              <w:t>п.г.т.Джалиль</w:t>
            </w:r>
            <w:proofErr w:type="spellEnd"/>
            <w:r>
              <w:rPr>
                <w:sz w:val="28"/>
                <w:szCs w:val="28"/>
              </w:rPr>
              <w:t xml:space="preserve">»  </w:t>
            </w:r>
            <w:r w:rsidRPr="00B6538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106 от 01.11.2013г. «</w:t>
            </w:r>
            <w:r w:rsidRPr="001D6D80">
              <w:rPr>
                <w:rFonts w:cstheme="minorHAnsi"/>
                <w:sz w:val="28"/>
                <w:szCs w:val="28"/>
              </w:rPr>
              <w:t>Об  утверждении  «Положение об  условиях  оплаты труда  работн</w:t>
            </w:r>
            <w:r>
              <w:rPr>
                <w:rFonts w:cstheme="minorHAnsi"/>
                <w:sz w:val="28"/>
                <w:szCs w:val="28"/>
              </w:rPr>
              <w:t xml:space="preserve">иков, </w:t>
            </w:r>
            <w:r w:rsidRPr="001D6D80">
              <w:rPr>
                <w:rFonts w:cstheme="minorHAnsi"/>
                <w:sz w:val="28"/>
                <w:szCs w:val="28"/>
              </w:rPr>
              <w:t>замещающих  должности, не  относящиеся  к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1D6D80">
              <w:rPr>
                <w:rFonts w:cstheme="minorHAnsi"/>
                <w:sz w:val="28"/>
                <w:szCs w:val="28"/>
              </w:rPr>
              <w:t xml:space="preserve"> должностям  муниципальной  службы, и  осуществляющих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1D6D80">
              <w:rPr>
                <w:rFonts w:cstheme="minorHAnsi"/>
                <w:sz w:val="28"/>
                <w:szCs w:val="28"/>
              </w:rPr>
              <w:t xml:space="preserve"> техническое  обеспечение   деятельности    администрации   МО   «поселок  городского типа Джалиль» </w:t>
            </w:r>
          </w:p>
          <w:p w:rsidR="00CC408F" w:rsidRDefault="00CC408F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tabs>
                <w:tab w:val="left" w:pos="21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08.11.2013г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ул.30 лет Победы (Дворец культуры), д.6;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п.г.тДжалиль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ул.Ахмадиева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 (кинотеатр)</w:t>
            </w:r>
          </w:p>
          <w:p w:rsidR="00CC408F" w:rsidRDefault="00CC4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  на официальном сайте Сармановского МР, в подразделе  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в сети «Интернет»</w:t>
            </w:r>
          </w:p>
        </w:tc>
      </w:tr>
      <w:tr w:rsidR="00CC408F" w:rsidTr="00CC408F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8F" w:rsidRDefault="00CC408F" w:rsidP="00CC408F">
            <w:pPr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Совета  МО «</w:t>
            </w:r>
            <w:proofErr w:type="spellStart"/>
            <w:r>
              <w:rPr>
                <w:sz w:val="28"/>
                <w:szCs w:val="28"/>
              </w:rPr>
              <w:t>п.г.т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жалиль</w:t>
            </w:r>
            <w:proofErr w:type="spellEnd"/>
            <w:r>
              <w:rPr>
                <w:sz w:val="28"/>
                <w:szCs w:val="28"/>
              </w:rPr>
              <w:t>» от 01.11. 2013 года  № 104 «</w:t>
            </w:r>
            <w:bookmarkStart w:id="0" w:name="Par1"/>
            <w:bookmarkEnd w:id="0"/>
            <w:r>
              <w:rPr>
                <w:bCs/>
                <w:sz w:val="28"/>
                <w:szCs w:val="28"/>
              </w:rPr>
              <w:t>Об утверждении Положения об организации ритуальных услуг, погребения и содержания кладбищ»</w:t>
            </w:r>
          </w:p>
          <w:p w:rsidR="00CC408F" w:rsidRDefault="00CC408F" w:rsidP="00CC408F">
            <w:pPr>
              <w:spacing w:after="0" w:line="240" w:lineRule="auto"/>
              <w:ind w:hanging="776"/>
              <w:rPr>
                <w:sz w:val="28"/>
                <w:szCs w:val="28"/>
              </w:rPr>
            </w:pPr>
          </w:p>
          <w:p w:rsidR="00CC408F" w:rsidRPr="00724795" w:rsidRDefault="00CC408F" w:rsidP="00CC408F">
            <w:pPr>
              <w:spacing w:after="0" w:line="240" w:lineRule="auto"/>
              <w:ind w:hanging="776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tabs>
                <w:tab w:val="left" w:pos="21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08.11.2013г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 w:rsidP="00CC40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ул.30 лет Победы (Дворец культуры), д.6;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п.г.тДжалиль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ул.Ахмадиева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 (кинотеатр)</w:t>
            </w:r>
          </w:p>
          <w:p w:rsidR="00CC408F" w:rsidRDefault="00CC408F" w:rsidP="00CC40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  на официальном сайте Сармановского МР, в подразделе  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в сети «Интернет»</w:t>
            </w:r>
          </w:p>
        </w:tc>
      </w:tr>
      <w:tr w:rsidR="00CC408F" w:rsidTr="00CC408F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8F" w:rsidRDefault="00CC408F" w:rsidP="0012114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Совета  МО «</w:t>
            </w:r>
            <w:proofErr w:type="spellStart"/>
            <w:r>
              <w:rPr>
                <w:sz w:val="28"/>
                <w:szCs w:val="28"/>
              </w:rPr>
              <w:t>п.г.т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жалиль</w:t>
            </w:r>
            <w:proofErr w:type="spellEnd"/>
            <w:r>
              <w:rPr>
                <w:sz w:val="28"/>
                <w:szCs w:val="28"/>
              </w:rPr>
              <w:t xml:space="preserve">» от 01.11. 2013 года  № 103 «О внесении изменений в Решение Совета МО «поселок городского  типа   Джалиль»  от 16.11.2005г. № 12 «О  земельном налоге» </w:t>
            </w:r>
          </w:p>
          <w:p w:rsidR="00CC408F" w:rsidRPr="00724795" w:rsidRDefault="00CC408F" w:rsidP="00CC408F">
            <w:pPr>
              <w:spacing w:after="0" w:line="240" w:lineRule="auto"/>
              <w:ind w:hanging="776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>
            <w:pPr>
              <w:tabs>
                <w:tab w:val="left" w:pos="21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08.11.2013г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8F" w:rsidRDefault="00CC408F" w:rsidP="00CC40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ул.30 лет Победы (Дворец культуры), д.6;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п.г.тДжалиль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ул.Ахмадиева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 (кинотеатр)</w:t>
            </w:r>
          </w:p>
          <w:p w:rsidR="00627CFC" w:rsidRDefault="00CC408F" w:rsidP="00CC40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  на официальном сайте Сармановского МР, в подразделе 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в </w:t>
            </w:r>
          </w:p>
          <w:p w:rsidR="00CC408F" w:rsidRDefault="00CC408F" w:rsidP="00CC40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«Интернет»</w:t>
            </w:r>
          </w:p>
        </w:tc>
      </w:tr>
      <w:tr w:rsidR="00627CFC" w:rsidTr="00CC408F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FC" w:rsidRDefault="00627C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CFC" w:rsidRPr="00627CFC" w:rsidRDefault="00627CFC" w:rsidP="00627CFC">
            <w:pPr>
              <w:pStyle w:val="31"/>
              <w:rPr>
                <w:rFonts w:asciiTheme="minorHAnsi" w:hAnsiTheme="minorHAnsi" w:cstheme="minorHAnsi"/>
                <w:szCs w:val="28"/>
              </w:rPr>
            </w:pPr>
            <w:r>
              <w:rPr>
                <w:szCs w:val="28"/>
              </w:rPr>
              <w:t>Решение Совета  МО «</w:t>
            </w:r>
            <w:proofErr w:type="spellStart"/>
            <w:r>
              <w:rPr>
                <w:szCs w:val="28"/>
              </w:rPr>
              <w:t>п.г.т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жалиль</w:t>
            </w:r>
            <w:proofErr w:type="spellEnd"/>
            <w:r>
              <w:rPr>
                <w:szCs w:val="28"/>
              </w:rPr>
              <w:t xml:space="preserve">» от </w:t>
            </w:r>
            <w:r>
              <w:rPr>
                <w:szCs w:val="28"/>
                <w:lang w:val="tt-RU"/>
              </w:rPr>
              <w:t>22.08.2</w:t>
            </w:r>
            <w:r>
              <w:rPr>
                <w:szCs w:val="28"/>
              </w:rPr>
              <w:t xml:space="preserve">012г. №99 </w:t>
            </w:r>
            <w:r w:rsidRPr="00627CFC">
              <w:rPr>
                <w:szCs w:val="28"/>
              </w:rPr>
              <w:t>«</w:t>
            </w:r>
            <w:r w:rsidRPr="00627CFC">
              <w:rPr>
                <w:rFonts w:asciiTheme="minorHAnsi" w:hAnsiTheme="minorHAnsi" w:cstheme="minorHAnsi"/>
                <w:szCs w:val="28"/>
              </w:rPr>
              <w:t>О наименовании улиц  поселка  городского типа Джалиль»</w:t>
            </w:r>
          </w:p>
          <w:p w:rsidR="00627CFC" w:rsidRDefault="00627CFC" w:rsidP="00CC408F">
            <w:pPr>
              <w:spacing w:after="0" w:line="240" w:lineRule="auto"/>
              <w:ind w:firstLine="35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FC" w:rsidRDefault="00627CFC">
            <w:pPr>
              <w:tabs>
                <w:tab w:val="left" w:pos="21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23.08.2013г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FC" w:rsidRDefault="00627CFC" w:rsidP="00627C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ул.30 лет Победы (Дворец культуры), д.6;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п.г.тДжалиль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ул.Ахмадиева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 (кинотеатр)</w:t>
            </w:r>
          </w:p>
          <w:p w:rsidR="00627CFC" w:rsidRDefault="00627CFC" w:rsidP="00627C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  на официальном сайте Сармановского МР, в подразделе  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в </w:t>
            </w:r>
          </w:p>
          <w:p w:rsidR="00627CFC" w:rsidRDefault="00627CFC" w:rsidP="00627C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«Интернет»</w:t>
            </w:r>
          </w:p>
        </w:tc>
      </w:tr>
      <w:tr w:rsidR="00627CFC" w:rsidTr="00CC408F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FC" w:rsidRDefault="00627C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14F" w:rsidRDefault="0012114F" w:rsidP="001211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исполкома МО «</w:t>
            </w:r>
            <w:proofErr w:type="spellStart"/>
            <w:r>
              <w:rPr>
                <w:sz w:val="28"/>
                <w:szCs w:val="28"/>
              </w:rPr>
              <w:t>п.г.т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жалиль</w:t>
            </w:r>
            <w:proofErr w:type="spellEnd"/>
            <w:r>
              <w:rPr>
                <w:sz w:val="28"/>
                <w:szCs w:val="28"/>
              </w:rPr>
              <w:t>» №11 от 23.09.2013г. «</w:t>
            </w:r>
            <w:r w:rsidRPr="00CE2BFE">
              <w:rPr>
                <w:sz w:val="28"/>
                <w:szCs w:val="28"/>
              </w:rPr>
              <w:t>О порядке обеспечения первичных</w:t>
            </w:r>
            <w:r>
              <w:rPr>
                <w:sz w:val="28"/>
                <w:szCs w:val="28"/>
              </w:rPr>
              <w:t xml:space="preserve"> </w:t>
            </w:r>
            <w:r w:rsidRPr="00CE2BFE">
              <w:rPr>
                <w:sz w:val="28"/>
                <w:szCs w:val="28"/>
              </w:rPr>
              <w:t>мер пожарной безопасности на территории</w:t>
            </w:r>
            <w:r>
              <w:rPr>
                <w:sz w:val="28"/>
                <w:szCs w:val="28"/>
              </w:rPr>
              <w:t xml:space="preserve"> МО «поселок городского типа Джалиль</w:t>
            </w:r>
            <w:r w:rsidRPr="00CE2BFE">
              <w:rPr>
                <w:sz w:val="28"/>
                <w:szCs w:val="28"/>
              </w:rPr>
              <w:t>»</w:t>
            </w:r>
          </w:p>
          <w:p w:rsidR="00627CFC" w:rsidRDefault="00627CFC" w:rsidP="0012114F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FC" w:rsidRDefault="0012114F">
            <w:pPr>
              <w:tabs>
                <w:tab w:val="left" w:pos="21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26.09.2013г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4F" w:rsidRDefault="0012114F" w:rsidP="001211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ул.30 лет Победы (Дворец культуры), д.6;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п.г.тДжалиль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ул.Ахмадиева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 (кинотеатр)</w:t>
            </w:r>
          </w:p>
          <w:p w:rsidR="0012114F" w:rsidRDefault="0012114F" w:rsidP="001211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  на официальном сайте Сармановского МР, в подразделе  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в </w:t>
            </w:r>
          </w:p>
          <w:p w:rsidR="00627CFC" w:rsidRDefault="0012114F" w:rsidP="001211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«Интернет»</w:t>
            </w:r>
          </w:p>
        </w:tc>
      </w:tr>
      <w:tr w:rsidR="00627CFC" w:rsidTr="00CC408F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FC" w:rsidRDefault="00627C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10605" w:type="dxa"/>
              <w:tblLayout w:type="fixed"/>
              <w:tblLook w:val="04A0"/>
            </w:tblPr>
            <w:tblGrid>
              <w:gridCol w:w="10321"/>
              <w:gridCol w:w="284"/>
            </w:tblGrid>
            <w:tr w:rsidR="0012114F" w:rsidRPr="00E53898" w:rsidTr="0012114F">
              <w:tc>
                <w:tcPr>
                  <w:tcW w:w="10321" w:type="dxa"/>
                </w:tcPr>
                <w:p w:rsidR="0012114F" w:rsidRDefault="0012114F" w:rsidP="0012114F">
                  <w:pPr>
                    <w:widowControl w:val="0"/>
                    <w:spacing w:line="240" w:lineRule="auto"/>
                    <w:ind w:right="-3618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12114F">
                    <w:rPr>
                      <w:sz w:val="28"/>
                      <w:szCs w:val="28"/>
                    </w:rPr>
                    <w:t>Постановление исполкома МО «п.г.т.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2114F">
                    <w:rPr>
                      <w:sz w:val="28"/>
                      <w:szCs w:val="28"/>
                    </w:rPr>
                    <w:t xml:space="preserve">  </w:t>
                  </w:r>
                </w:p>
                <w:p w:rsidR="0012114F" w:rsidRPr="00E53898" w:rsidRDefault="0012114F" w:rsidP="0012114F">
                  <w:pPr>
                    <w:widowControl w:val="0"/>
                    <w:spacing w:line="240" w:lineRule="auto"/>
                    <w:ind w:right="-3618"/>
                    <w:contextualSpacing/>
                    <w:jc w:val="both"/>
                  </w:pPr>
                  <w:r>
                    <w:rPr>
                      <w:sz w:val="28"/>
                      <w:szCs w:val="28"/>
                    </w:rPr>
                    <w:t>Джалиль» от 14.11.2013г. №12</w:t>
                  </w:r>
                  <w:r w:rsidRPr="0012114F"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    </w:t>
                  </w:r>
                  <w:proofErr w:type="spellStart"/>
                  <w:r w:rsidRPr="0012114F">
                    <w:rPr>
                      <w:sz w:val="28"/>
                      <w:szCs w:val="28"/>
                    </w:rPr>
                    <w:t>№12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4" w:type="dxa"/>
                </w:tcPr>
                <w:p w:rsidR="0012114F" w:rsidRPr="00E53898" w:rsidRDefault="0012114F" w:rsidP="0012114F">
                  <w:pPr>
                    <w:widowControl w:val="0"/>
                    <w:spacing w:line="240" w:lineRule="auto"/>
                    <w:contextualSpacing/>
                    <w:jc w:val="both"/>
                  </w:pPr>
                </w:p>
              </w:tc>
            </w:tr>
          </w:tbl>
          <w:p w:rsidR="0012114F" w:rsidRPr="00E53898" w:rsidRDefault="0012114F" w:rsidP="0012114F">
            <w:pPr>
              <w:pStyle w:val="23"/>
              <w:widowControl w:val="0"/>
              <w:tabs>
                <w:tab w:val="left" w:pos="0"/>
              </w:tabs>
              <w:spacing w:line="240" w:lineRule="auto"/>
              <w:contextualSpacing/>
              <w:jc w:val="both"/>
            </w:pPr>
            <w:r>
              <w:t>«</w:t>
            </w:r>
            <w:r w:rsidRPr="00E53898">
              <w:t>О внесении изменений в Положение «О порядке взаимодействия Исполнительного комитета МО «поселок городского типа Джалиль» Сармановского муниципального района с уголовно-исполнительной инспекцией при отбывании осужденными наказания в виде обязательных и исправительных работ на территории поселения», утвержденное Постановлением Исполнительного комитета МО «поселок городского типа Джалиль»  Сармановского муниципального района от 27.04.2011 г. №2</w:t>
            </w:r>
            <w:r>
              <w:t>»</w:t>
            </w:r>
          </w:p>
          <w:p w:rsidR="00627CFC" w:rsidRDefault="00627CFC" w:rsidP="00CC408F">
            <w:pPr>
              <w:spacing w:after="0" w:line="240" w:lineRule="auto"/>
              <w:ind w:firstLine="35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FC" w:rsidRDefault="0012114F">
            <w:pPr>
              <w:tabs>
                <w:tab w:val="left" w:pos="21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15.11.2013г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4F" w:rsidRDefault="0012114F" w:rsidP="001211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ул.30 лет Победы (Дворец культуры), д.6;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п.г.тДжалиль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ул.Ахмадиева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 (кинотеатр)</w:t>
            </w:r>
          </w:p>
          <w:p w:rsidR="0012114F" w:rsidRDefault="0012114F" w:rsidP="001211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  на официальном сайте Сармановского МР, в подразделе  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в </w:t>
            </w:r>
          </w:p>
          <w:p w:rsidR="00627CFC" w:rsidRDefault="0012114F" w:rsidP="001211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«Интернет»</w:t>
            </w:r>
          </w:p>
        </w:tc>
      </w:tr>
    </w:tbl>
    <w:p w:rsidR="00262B35" w:rsidRDefault="00262B35"/>
    <w:sectPr w:rsidR="00262B35" w:rsidSect="00AC6B8C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C408F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114F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3E7577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27CFC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563B8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1238B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C6B8C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4418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C408F"/>
    <w:rsid w:val="00CD40BC"/>
    <w:rsid w:val="00CE4352"/>
    <w:rsid w:val="00CE5D23"/>
    <w:rsid w:val="00CE67AE"/>
    <w:rsid w:val="00CF4272"/>
    <w:rsid w:val="00D023A5"/>
    <w:rsid w:val="00D1019B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8F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6646ED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646ED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31">
    <w:name w:val="Body Text 3"/>
    <w:basedOn w:val="a"/>
    <w:link w:val="32"/>
    <w:unhideWhenUsed/>
    <w:rsid w:val="00CC40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C408F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table" w:styleId="af4">
    <w:name w:val="Table Grid"/>
    <w:basedOn w:val="a1"/>
    <w:uiPriority w:val="59"/>
    <w:rsid w:val="00CC408F"/>
    <w:pPr>
      <w:spacing w:after="0"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semiHidden/>
    <w:unhideWhenUsed/>
    <w:rsid w:val="0012114F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12114F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</cp:lastModifiedBy>
  <cp:revision>5</cp:revision>
  <dcterms:created xsi:type="dcterms:W3CDTF">2013-11-14T10:48:00Z</dcterms:created>
  <dcterms:modified xsi:type="dcterms:W3CDTF">2013-12-02T09:55:00Z</dcterms:modified>
</cp:coreProperties>
</file>