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58" w:rsidRPr="002B3207" w:rsidRDefault="00D92F58" w:rsidP="00D92F5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2B320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Номинальный счет опекуна (попечителя, приемного родителя): новый порядок расходования денежных средств подопечного</w:t>
      </w:r>
    </w:p>
    <w:p w:rsidR="00742554" w:rsidRDefault="00742554"/>
    <w:p w:rsidR="00D92F58" w:rsidRPr="002B3207" w:rsidRDefault="00D92F58" w:rsidP="00D9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207">
        <w:rPr>
          <w:rFonts w:ascii="Times New Roman" w:hAnsi="Times New Roman" w:cs="Times New Roman"/>
          <w:sz w:val="26"/>
          <w:szCs w:val="26"/>
        </w:rPr>
        <w:t>В соответствии с пунктом 1 статьи 37 Гражданского кодекса Российской Федерации суммы алиментов, пенсий, пособий, а также иные выплачиваемые на содержание подопечного средства, за исключением доходов, которыми подопечный вправе распоряжаться самостоятельно, подлежат зачислению на отдельный номинальный счет, открываемый опекуном или попечителем в соответствии с главой 45 Гражданского кодекса Российской Федерации.</w:t>
      </w:r>
    </w:p>
    <w:p w:rsidR="00D92F58" w:rsidRPr="002B3207" w:rsidRDefault="00D92F58" w:rsidP="00D9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207">
        <w:rPr>
          <w:rFonts w:ascii="Times New Roman" w:hAnsi="Times New Roman" w:cs="Times New Roman"/>
          <w:sz w:val="26"/>
          <w:szCs w:val="26"/>
        </w:rPr>
        <w:t>Федеральным законом от 21.12.2013 N 379-ФЗ «О внесении изменений в отдельные законодательные акты Российской Федерации» глава 45 ГК РФ была дополнена статьями 860.1 - 860.6, содержащими регулирование номинального счета.</w:t>
      </w:r>
    </w:p>
    <w:p w:rsidR="00D92F58" w:rsidRPr="002B3207" w:rsidRDefault="00D92F58" w:rsidP="00D9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207">
        <w:rPr>
          <w:rFonts w:ascii="Times New Roman" w:hAnsi="Times New Roman" w:cs="Times New Roman"/>
          <w:sz w:val="26"/>
          <w:szCs w:val="26"/>
        </w:rPr>
        <w:t>Положения о договоре номинального счета вступили в силу с 1 июля 2014 года. Регулирование в отношении открытия номинального счета нашло отражение в </w:t>
      </w:r>
      <w:r w:rsidR="002B3207">
        <w:rPr>
          <w:rFonts w:ascii="Times New Roman" w:hAnsi="Times New Roman" w:cs="Times New Roman"/>
          <w:sz w:val="26"/>
          <w:szCs w:val="26"/>
        </w:rPr>
        <w:t xml:space="preserve">письме </w:t>
      </w:r>
      <w:r w:rsidRPr="002B3207">
        <w:rPr>
          <w:rFonts w:ascii="Times New Roman" w:hAnsi="Times New Roman" w:cs="Times New Roman"/>
          <w:sz w:val="26"/>
          <w:szCs w:val="26"/>
        </w:rPr>
        <w:t>Банка России от 30.05.2014 № 153-И «Об открытии и закрытии банковских счетов, счетов по вкладам (депозитам), депозитных счетов».</w:t>
      </w:r>
    </w:p>
    <w:p w:rsidR="00D92F58" w:rsidRPr="002B3207" w:rsidRDefault="00D92F58" w:rsidP="00D9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207">
        <w:rPr>
          <w:rFonts w:ascii="Times New Roman" w:hAnsi="Times New Roman" w:cs="Times New Roman"/>
          <w:sz w:val="26"/>
          <w:szCs w:val="26"/>
        </w:rPr>
        <w:t>Ранее действовал порядок, согласно которому все полагающиеся подопечному выплаты зачислялись на счет в банке, открытый на его имя, т.е. на имя подопечного. Опекун имел право ежемесячно расходовать со счета сумму, не превышающую прожиточный минимум, а для получения большей суммы требовалось </w:t>
      </w:r>
      <w:r w:rsidR="002B3207">
        <w:rPr>
          <w:rFonts w:ascii="Times New Roman" w:hAnsi="Times New Roman" w:cs="Times New Roman"/>
          <w:sz w:val="26"/>
          <w:szCs w:val="26"/>
        </w:rPr>
        <w:t>согласие</w:t>
      </w:r>
      <w:r w:rsidRPr="002B3207">
        <w:rPr>
          <w:rFonts w:ascii="Times New Roman" w:hAnsi="Times New Roman" w:cs="Times New Roman"/>
          <w:sz w:val="26"/>
          <w:szCs w:val="26"/>
        </w:rPr>
        <w:t xml:space="preserve"> органа опеки и попечительства.</w:t>
      </w:r>
    </w:p>
    <w:p w:rsidR="00D92F58" w:rsidRPr="002B3207" w:rsidRDefault="00D92F58" w:rsidP="00D9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207">
        <w:rPr>
          <w:rFonts w:ascii="Times New Roman" w:hAnsi="Times New Roman" w:cs="Times New Roman"/>
          <w:sz w:val="26"/>
          <w:szCs w:val="26"/>
        </w:rPr>
        <w:t xml:space="preserve">Внесенные изменения позволяют опекуну открывать на свое имя в банке номинальный счет и расходовать средства, причитающиеся </w:t>
      </w:r>
      <w:bookmarkStart w:id="0" w:name="_GoBack"/>
      <w:bookmarkEnd w:id="0"/>
      <w:r w:rsidR="002B3207" w:rsidRPr="002B3207">
        <w:rPr>
          <w:rFonts w:ascii="Times New Roman" w:hAnsi="Times New Roman" w:cs="Times New Roman"/>
          <w:sz w:val="26"/>
          <w:szCs w:val="26"/>
        </w:rPr>
        <w:t>подопечному, без</w:t>
      </w:r>
      <w:r w:rsidRPr="002B3207">
        <w:rPr>
          <w:rFonts w:ascii="Times New Roman" w:hAnsi="Times New Roman" w:cs="Times New Roman"/>
          <w:sz w:val="26"/>
          <w:szCs w:val="26"/>
        </w:rPr>
        <w:t xml:space="preserve"> получения согласия органа опеки и попечительства.</w:t>
      </w:r>
    </w:p>
    <w:p w:rsidR="00D92F58" w:rsidRPr="002B3207" w:rsidRDefault="00D92F58" w:rsidP="00D9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207">
        <w:rPr>
          <w:rFonts w:ascii="Times New Roman" w:hAnsi="Times New Roman" w:cs="Times New Roman"/>
          <w:sz w:val="26"/>
          <w:szCs w:val="26"/>
        </w:rPr>
        <w:t>Правила использования номинального счета.</w:t>
      </w:r>
    </w:p>
    <w:p w:rsidR="00D92F58" w:rsidRPr="002B3207" w:rsidRDefault="00D92F58" w:rsidP="00D9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207">
        <w:rPr>
          <w:rFonts w:ascii="Times New Roman" w:hAnsi="Times New Roman" w:cs="Times New Roman"/>
          <w:sz w:val="26"/>
          <w:szCs w:val="26"/>
        </w:rPr>
        <w:t>Номинальный счет открывается на имя опекуна (попечителя, приемного родителя) для зачисления на него выплат, причитающихся несовершеннолетним, за исключением заработной платы и стипендии подростков от 14 до 18 лет и иных средств, которыми подопечные вправе распорядиться самостоятельно.</w:t>
      </w:r>
    </w:p>
    <w:p w:rsidR="00D92F58" w:rsidRPr="002B3207" w:rsidRDefault="00D92F58" w:rsidP="00D9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207">
        <w:rPr>
          <w:rFonts w:ascii="Times New Roman" w:hAnsi="Times New Roman" w:cs="Times New Roman"/>
          <w:sz w:val="26"/>
          <w:szCs w:val="26"/>
        </w:rPr>
        <w:t>Для открытия счета опекун (попечитель, приемный родитель) должен обратиться в банк и предъявить решение органа опеки о назначении его опекуном номинального счета оформляется в письменном виде, при этом опекун (попечитель, приемный родитель) - владелец счета должен сообщить банку сведения о подопечном, в интересах которого открыт счет (бенефициар). В частности, в банк необходимо предоставить копию свидетельства о рождении или паспорт подопечного, сведения о его регистрации по месту жительства (месту пребывания), СНИЛС.</w:t>
      </w:r>
    </w:p>
    <w:p w:rsidR="00D92F58" w:rsidRPr="002B3207" w:rsidRDefault="00D92F58" w:rsidP="00D9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207">
        <w:rPr>
          <w:rFonts w:ascii="Times New Roman" w:hAnsi="Times New Roman" w:cs="Times New Roman"/>
          <w:sz w:val="26"/>
          <w:szCs w:val="26"/>
        </w:rPr>
        <w:t>Денежные средства с номинального счета расходуются опекуном без получения разрешения органа опеки и попечительства.</w:t>
      </w:r>
    </w:p>
    <w:p w:rsidR="00D92F58" w:rsidRDefault="00D92F58" w:rsidP="00D9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207">
        <w:rPr>
          <w:rFonts w:ascii="Times New Roman" w:hAnsi="Times New Roman" w:cs="Times New Roman"/>
          <w:sz w:val="26"/>
          <w:szCs w:val="26"/>
        </w:rPr>
        <w:t>Об использовании опекуном сумм, причитающихся его подопечному опекун (попечитель, приемный родитель) должен ежегодно составлять, который предоставляется в орган опеки и попечительства.</w:t>
      </w:r>
    </w:p>
    <w:p w:rsidR="002B3207" w:rsidRDefault="002B3207" w:rsidP="002B32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207" w:rsidRPr="00A9701C" w:rsidRDefault="002B3207" w:rsidP="002B3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EF9">
        <w:rPr>
          <w:rFonts w:ascii="Times New Roman" w:hAnsi="Times New Roman"/>
          <w:sz w:val="28"/>
          <w:szCs w:val="28"/>
        </w:rPr>
        <w:t>Помощник</w:t>
      </w:r>
      <w:r w:rsidRPr="00A9701C">
        <w:rPr>
          <w:rFonts w:ascii="Times New Roman" w:hAnsi="Times New Roman"/>
          <w:sz w:val="28"/>
          <w:szCs w:val="28"/>
        </w:rPr>
        <w:t xml:space="preserve"> прокурора </w:t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Р.А. Сабиров</w:t>
      </w:r>
    </w:p>
    <w:p w:rsidR="002B3207" w:rsidRPr="00021F79" w:rsidRDefault="002B3207" w:rsidP="002B3207">
      <w:pPr>
        <w:pStyle w:val="a3"/>
        <w:spacing w:line="240" w:lineRule="exact"/>
        <w:jc w:val="right"/>
        <w:rPr>
          <w:szCs w:val="28"/>
          <w:lang w:val="ru-RU"/>
        </w:rPr>
      </w:pPr>
      <w:r>
        <w:rPr>
          <w:szCs w:val="28"/>
          <w:lang w:val="ru-RU"/>
        </w:rPr>
        <w:t>04</w:t>
      </w:r>
      <w:r>
        <w:rPr>
          <w:szCs w:val="28"/>
          <w:lang w:val="ru-RU"/>
        </w:rPr>
        <w:t>.09.2020</w:t>
      </w:r>
    </w:p>
    <w:p w:rsidR="002B3207" w:rsidRPr="002B3207" w:rsidRDefault="002B3207" w:rsidP="002B32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B3207" w:rsidRPr="002B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58"/>
    <w:rsid w:val="002B3207"/>
    <w:rsid w:val="00742554"/>
    <w:rsid w:val="00D9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1343"/>
  <w15:docId w15:val="{2359064A-EB71-4DF6-A44D-7D43F3FE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2F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2F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semiHidden/>
    <w:rsid w:val="002B32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2B3207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Рахимзянов Айрат Минахметович</cp:lastModifiedBy>
  <cp:revision>2</cp:revision>
  <dcterms:created xsi:type="dcterms:W3CDTF">2020-09-22T16:23:00Z</dcterms:created>
  <dcterms:modified xsi:type="dcterms:W3CDTF">2020-09-24T12:24:00Z</dcterms:modified>
</cp:coreProperties>
</file>