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50" w:rsidRPr="00AC25B5" w:rsidRDefault="00B73850" w:rsidP="00D513AF">
      <w:pPr>
        <w:pStyle w:val="1"/>
        <w:ind w:firstLine="567"/>
        <w:jc w:val="both"/>
        <w:rPr>
          <w:b/>
          <w:szCs w:val="28"/>
        </w:rPr>
      </w:pPr>
      <w:r w:rsidRPr="00AC25B5">
        <w:rPr>
          <w:b/>
          <w:szCs w:val="28"/>
        </w:rPr>
        <w:t xml:space="preserve">Основания </w:t>
      </w:r>
      <w:r w:rsidR="00E06390" w:rsidRPr="00AC25B5">
        <w:rPr>
          <w:b/>
          <w:szCs w:val="28"/>
        </w:rPr>
        <w:t>получения</w:t>
      </w:r>
      <w:r w:rsidRPr="00AC25B5">
        <w:rPr>
          <w:b/>
          <w:szCs w:val="28"/>
        </w:rPr>
        <w:t xml:space="preserve"> субсидий-льгот </w:t>
      </w:r>
      <w:r w:rsidR="00E06390" w:rsidRPr="00AC25B5">
        <w:rPr>
          <w:b/>
          <w:szCs w:val="28"/>
        </w:rPr>
        <w:t xml:space="preserve">на оплату жилого помещения государственного или муниципального </w:t>
      </w:r>
      <w:r w:rsidR="00682F76" w:rsidRPr="00AC25B5">
        <w:rPr>
          <w:b/>
          <w:szCs w:val="28"/>
        </w:rPr>
        <w:t>жилищного</w:t>
      </w:r>
      <w:r w:rsidR="00E06390" w:rsidRPr="00AC25B5">
        <w:rPr>
          <w:b/>
          <w:szCs w:val="28"/>
        </w:rPr>
        <w:t xml:space="preserve"> фонда, оплату коммунальных услуг, а также </w:t>
      </w:r>
      <w:r w:rsidR="00682F76" w:rsidRPr="00AC25B5">
        <w:rPr>
          <w:b/>
          <w:szCs w:val="28"/>
        </w:rPr>
        <w:t>по абонентской плате за телефон, радио, коллективную антенну.</w:t>
      </w:r>
    </w:p>
    <w:p w:rsidR="00D6143E" w:rsidRPr="00AC25B5" w:rsidRDefault="00D6143E" w:rsidP="00D513AF">
      <w:pPr>
        <w:pStyle w:val="1"/>
        <w:ind w:firstLine="567"/>
        <w:jc w:val="both"/>
        <w:rPr>
          <w:szCs w:val="28"/>
        </w:rPr>
      </w:pPr>
    </w:p>
    <w:p w:rsidR="00D513AF" w:rsidRPr="00AC25B5" w:rsidRDefault="00D513AF" w:rsidP="00D513AF">
      <w:pPr>
        <w:pStyle w:val="1"/>
        <w:ind w:firstLine="567"/>
        <w:jc w:val="both"/>
        <w:rPr>
          <w:szCs w:val="28"/>
        </w:rPr>
      </w:pPr>
      <w:proofErr w:type="gramStart"/>
      <w:r w:rsidRPr="00AC25B5">
        <w:rPr>
          <w:szCs w:val="28"/>
        </w:rPr>
        <w:t xml:space="preserve">В соответствии с </w:t>
      </w:r>
      <w:proofErr w:type="spellStart"/>
      <w:r w:rsidRPr="00AC25B5">
        <w:rPr>
          <w:szCs w:val="28"/>
        </w:rPr>
        <w:t>абз</w:t>
      </w:r>
      <w:proofErr w:type="spellEnd"/>
      <w:r w:rsidRPr="00AC25B5">
        <w:rPr>
          <w:szCs w:val="28"/>
        </w:rPr>
        <w:t>. 13 ст. 17 Федерального закона от 24 ноября 1995 г. № 181-ФЗ «О социальной защите инвалидов в Российской Федерации», инвалидам предоставляется скидка не ниже 50 процентов на оплату жилого помещения государственного или муниципального жилищного фонда и оплату коммунальных услуг (независимо от принадлежности жилищного фонда), а в жилых домах, не имеющих центрального отопления, - на стоимость топлива, приобретаемого в</w:t>
      </w:r>
      <w:proofErr w:type="gramEnd"/>
      <w:r w:rsidRPr="00AC25B5">
        <w:rPr>
          <w:szCs w:val="28"/>
        </w:rPr>
        <w:t xml:space="preserve"> пределах норм, установленных для продажи населению. Субсидий-льгот, по абонентской плате за телефон, радио, коллективную антенну, данной категории граждан не предусмотрено.</w:t>
      </w:r>
    </w:p>
    <w:p w:rsidR="00D513AF" w:rsidRPr="00AC25B5" w:rsidRDefault="00D513AF" w:rsidP="00D513AF">
      <w:pPr>
        <w:ind w:firstLine="567"/>
        <w:jc w:val="both"/>
        <w:rPr>
          <w:sz w:val="28"/>
          <w:szCs w:val="28"/>
        </w:rPr>
      </w:pPr>
      <w:r w:rsidRPr="00AC25B5">
        <w:rPr>
          <w:sz w:val="28"/>
          <w:szCs w:val="28"/>
        </w:rPr>
        <w:t xml:space="preserve">Согласно </w:t>
      </w:r>
      <w:proofErr w:type="spellStart"/>
      <w:r w:rsidRPr="00AC25B5">
        <w:rPr>
          <w:sz w:val="28"/>
          <w:szCs w:val="28"/>
        </w:rPr>
        <w:t>абз</w:t>
      </w:r>
      <w:proofErr w:type="spellEnd"/>
      <w:r w:rsidRPr="00AC25B5">
        <w:rPr>
          <w:sz w:val="28"/>
          <w:szCs w:val="28"/>
        </w:rPr>
        <w:t>. 4 п. 1 ст. 5 Закона Республики Татарстан от 8 декабря 2004 г. № 63-ЗРТ «Об адресной социальной поддержке населения в Республике Татарстан» субсидия в размере 50 процентов затрат по абонентской плате за телефон, радио, коллективную антенну предоставляется только ветеранам труда.</w:t>
      </w:r>
    </w:p>
    <w:p w:rsidR="00D513AF" w:rsidRPr="00AC25B5" w:rsidRDefault="00D513AF" w:rsidP="00D513AF">
      <w:pPr>
        <w:ind w:firstLine="567"/>
        <w:jc w:val="both"/>
        <w:rPr>
          <w:sz w:val="28"/>
          <w:szCs w:val="28"/>
        </w:rPr>
      </w:pPr>
      <w:proofErr w:type="gramStart"/>
      <w:r w:rsidRPr="00AC25B5">
        <w:rPr>
          <w:sz w:val="28"/>
          <w:szCs w:val="28"/>
        </w:rPr>
        <w:t xml:space="preserve">Между тем, в силу </w:t>
      </w:r>
      <w:proofErr w:type="spellStart"/>
      <w:r w:rsidRPr="00AC25B5">
        <w:rPr>
          <w:sz w:val="28"/>
          <w:szCs w:val="28"/>
        </w:rPr>
        <w:t>абз</w:t>
      </w:r>
      <w:proofErr w:type="spellEnd"/>
      <w:r w:rsidRPr="00AC25B5">
        <w:rPr>
          <w:sz w:val="28"/>
          <w:szCs w:val="28"/>
        </w:rPr>
        <w:t xml:space="preserve">. 3 ч. 2 ст. 9 Закона Республики Татарстан от 8 декабря 2004 г. № 63-ЗРТ «Об адресной социальной поддержке населения в Республике Татарстан», </w:t>
      </w:r>
      <w:r w:rsidRPr="00AC25B5">
        <w:rPr>
          <w:sz w:val="28"/>
          <w:szCs w:val="28"/>
          <w:u w:val="single"/>
        </w:rPr>
        <w:t>если гражданин одновременно имеет право на ежемесячную денежную выплату по настоящему Закону и по федеральному закону или иному нормативному правовому акту независимо от основания, по которому она устанавливается, ему предоставляется одна ежемесячная денежная</w:t>
      </w:r>
      <w:proofErr w:type="gramEnd"/>
      <w:r w:rsidRPr="00AC25B5">
        <w:rPr>
          <w:sz w:val="28"/>
          <w:szCs w:val="28"/>
          <w:u w:val="single"/>
        </w:rPr>
        <w:t xml:space="preserve"> выплата либо по настоящему Закону, либо по федеральному закону или иному нормативному правовому акту по выбору гражданина.</w:t>
      </w:r>
    </w:p>
    <w:p w:rsidR="00D513AF" w:rsidRPr="00AC25B5" w:rsidRDefault="00D513AF" w:rsidP="00D513AF">
      <w:pPr>
        <w:ind w:firstLine="567"/>
        <w:jc w:val="both"/>
        <w:rPr>
          <w:sz w:val="28"/>
          <w:szCs w:val="28"/>
        </w:rPr>
      </w:pPr>
      <w:proofErr w:type="gramStart"/>
      <w:r w:rsidRPr="00AC25B5">
        <w:rPr>
          <w:sz w:val="28"/>
          <w:szCs w:val="28"/>
        </w:rPr>
        <w:t>Данное положение также отражено в пункте 3.3 «Положения о порядке и условиях предоставления субсидий-льгот на оплату жилья и коммунальных услуг отдельным категориям граждан в Республике Татарстан», утвержденного Постановлением КМ РТ от 24 марта 2006 г.   № 126, согласно которому при наличии у заявителя права на получение субсидии-льготы по нескольким основаниям субсидия-льгота предоставляется по одному основанию по выбору заявителя.</w:t>
      </w:r>
      <w:proofErr w:type="gramEnd"/>
    </w:p>
    <w:p w:rsidR="0038373B" w:rsidRDefault="00D513AF" w:rsidP="00B73850">
      <w:pPr>
        <w:ind w:firstLine="709"/>
        <w:jc w:val="both"/>
        <w:rPr>
          <w:sz w:val="28"/>
          <w:szCs w:val="28"/>
        </w:rPr>
      </w:pPr>
      <w:r w:rsidRPr="00AC25B5">
        <w:rPr>
          <w:sz w:val="28"/>
          <w:szCs w:val="28"/>
        </w:rPr>
        <w:t xml:space="preserve">Таким образом, </w:t>
      </w:r>
      <w:r w:rsidR="001F18DB">
        <w:rPr>
          <w:sz w:val="28"/>
          <w:szCs w:val="28"/>
        </w:rPr>
        <w:t>граждан</w:t>
      </w:r>
      <w:r w:rsidR="00D44C82">
        <w:rPr>
          <w:sz w:val="28"/>
          <w:szCs w:val="28"/>
        </w:rPr>
        <w:t>ам</w:t>
      </w:r>
      <w:r w:rsidR="00682F76" w:rsidRPr="00AC25B5">
        <w:rPr>
          <w:sz w:val="28"/>
          <w:szCs w:val="28"/>
        </w:rPr>
        <w:t>,</w:t>
      </w:r>
      <w:r w:rsidR="00E06390" w:rsidRPr="00AC25B5">
        <w:rPr>
          <w:sz w:val="28"/>
          <w:szCs w:val="28"/>
        </w:rPr>
        <w:t xml:space="preserve"> имеющ</w:t>
      </w:r>
      <w:r w:rsidR="00D44C82">
        <w:rPr>
          <w:sz w:val="28"/>
          <w:szCs w:val="28"/>
        </w:rPr>
        <w:t>им</w:t>
      </w:r>
      <w:r w:rsidR="00E06390" w:rsidRPr="00AC25B5">
        <w:rPr>
          <w:sz w:val="28"/>
          <w:szCs w:val="28"/>
        </w:rPr>
        <w:t xml:space="preserve"> несколько оснований на получение субсидий-льгот </w:t>
      </w:r>
      <w:r w:rsidR="00AC51D5">
        <w:rPr>
          <w:sz w:val="28"/>
          <w:szCs w:val="28"/>
        </w:rPr>
        <w:t xml:space="preserve">необходимо </w:t>
      </w:r>
      <w:r w:rsidRPr="00AC25B5">
        <w:rPr>
          <w:sz w:val="28"/>
          <w:szCs w:val="28"/>
        </w:rPr>
        <w:t>выбрать</w:t>
      </w:r>
      <w:r w:rsidR="00E06390" w:rsidRPr="00AC25B5">
        <w:rPr>
          <w:sz w:val="28"/>
          <w:szCs w:val="28"/>
        </w:rPr>
        <w:t xml:space="preserve"> одно из</w:t>
      </w:r>
      <w:r w:rsidRPr="00AC25B5">
        <w:rPr>
          <w:sz w:val="28"/>
          <w:szCs w:val="28"/>
        </w:rPr>
        <w:t xml:space="preserve"> основани</w:t>
      </w:r>
      <w:r w:rsidR="00682F76" w:rsidRPr="00AC25B5">
        <w:rPr>
          <w:sz w:val="28"/>
          <w:szCs w:val="28"/>
        </w:rPr>
        <w:t>й</w:t>
      </w:r>
      <w:r w:rsidRPr="00AC25B5">
        <w:rPr>
          <w:sz w:val="28"/>
          <w:szCs w:val="28"/>
        </w:rPr>
        <w:t>, по которому жела</w:t>
      </w:r>
      <w:r w:rsidR="00D44C82">
        <w:rPr>
          <w:sz w:val="28"/>
          <w:szCs w:val="28"/>
        </w:rPr>
        <w:t>ю</w:t>
      </w:r>
      <w:r w:rsidRPr="00AC25B5">
        <w:rPr>
          <w:sz w:val="28"/>
          <w:szCs w:val="28"/>
        </w:rPr>
        <w:t>т получать субсидии-льготы, и с соответствующим заявлением обратиться в управление социальной защиты отделения № 37 РЦМП по Сармановскому району.</w:t>
      </w:r>
    </w:p>
    <w:p w:rsidR="00792056" w:rsidRPr="00AC25B5" w:rsidRDefault="00792056" w:rsidP="00B73850">
      <w:pPr>
        <w:ind w:firstLine="709"/>
        <w:jc w:val="both"/>
        <w:rPr>
          <w:sz w:val="28"/>
          <w:szCs w:val="28"/>
        </w:rPr>
      </w:pPr>
    </w:p>
    <w:sectPr w:rsidR="00792056" w:rsidRPr="00AC25B5" w:rsidSect="00973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B67"/>
    <w:rsid w:val="0005437C"/>
    <w:rsid w:val="001F18DB"/>
    <w:rsid w:val="00361D1F"/>
    <w:rsid w:val="0038373B"/>
    <w:rsid w:val="00682F76"/>
    <w:rsid w:val="00711719"/>
    <w:rsid w:val="00792056"/>
    <w:rsid w:val="009738D6"/>
    <w:rsid w:val="00AC25B5"/>
    <w:rsid w:val="00AC51D5"/>
    <w:rsid w:val="00B5585C"/>
    <w:rsid w:val="00B73850"/>
    <w:rsid w:val="00CE1B67"/>
    <w:rsid w:val="00D44C82"/>
    <w:rsid w:val="00D513AF"/>
    <w:rsid w:val="00D6143E"/>
    <w:rsid w:val="00E0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13A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A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45DE8-5910-427B-84BF-64E2DB4A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user</cp:lastModifiedBy>
  <cp:revision>5</cp:revision>
  <cp:lastPrinted>2014-10-15T10:15:00Z</cp:lastPrinted>
  <dcterms:created xsi:type="dcterms:W3CDTF">2014-10-15T09:37:00Z</dcterms:created>
  <dcterms:modified xsi:type="dcterms:W3CDTF">2014-10-16T04:05:00Z</dcterms:modified>
</cp:coreProperties>
</file>