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D7C" w:rsidRDefault="00920408" w:rsidP="009A6D7C">
      <w:pPr>
        <w:pStyle w:val="a5"/>
        <w:tabs>
          <w:tab w:val="clear" w:pos="4153"/>
          <w:tab w:val="left" w:pos="4800"/>
        </w:tabs>
        <w:ind w:right="-1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523E11" wp14:editId="4723DD54">
                <wp:simplePos x="0" y="0"/>
                <wp:positionH relativeFrom="column">
                  <wp:posOffset>2793125</wp:posOffset>
                </wp:positionH>
                <wp:positionV relativeFrom="paragraph">
                  <wp:posOffset>-314648</wp:posOffset>
                </wp:positionV>
                <wp:extent cx="3450566" cy="2072640"/>
                <wp:effectExtent l="0" t="0" r="17145" b="228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0566" cy="207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DA1" w:rsidRDefault="00612DA1" w:rsidP="00612DA1">
                            <w:pPr>
                              <w:pStyle w:val="a5"/>
                              <w:tabs>
                                <w:tab w:val="left" w:pos="708"/>
                              </w:tabs>
                              <w:spacing w:line="24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12DA1" w:rsidRDefault="00612DA1" w:rsidP="00612DA1">
                            <w:pPr>
                              <w:pStyle w:val="a5"/>
                              <w:tabs>
                                <w:tab w:val="left" w:pos="708"/>
                              </w:tabs>
                              <w:spacing w:line="24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12DA1" w:rsidRDefault="00612DA1" w:rsidP="00612DA1">
                            <w:pPr>
                              <w:pStyle w:val="a5"/>
                              <w:tabs>
                                <w:tab w:val="left" w:pos="708"/>
                              </w:tabs>
                              <w:spacing w:line="24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321E0" w:rsidRPr="00D321E0" w:rsidRDefault="00D321E0" w:rsidP="00550450">
                            <w:pPr>
                              <w:spacing w:line="240" w:lineRule="exact"/>
                              <w:ind w:left="-142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23E11" id="Rectangle 2" o:spid="_x0000_s1026" style="position:absolute;margin-left:219.95pt;margin-top:-24.8pt;width:271.7pt;height:16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" strokecolor="white">
                <v:textbox>
                  <w:txbxContent>
                    <w:p w:rsidR="00612DA1" w:rsidRDefault="00612DA1" w:rsidP="00612DA1">
                      <w:pPr>
                        <w:pStyle w:val="a5"/>
                        <w:tabs>
                          <w:tab w:val="left" w:pos="708"/>
                        </w:tabs>
                        <w:spacing w:line="240" w:lineRule="exact"/>
                        <w:rPr>
                          <w:sz w:val="28"/>
                          <w:szCs w:val="28"/>
                        </w:rPr>
                      </w:pPr>
                    </w:p>
                    <w:p w:rsidR="00612DA1" w:rsidRDefault="00612DA1" w:rsidP="00612DA1">
                      <w:pPr>
                        <w:pStyle w:val="a5"/>
                        <w:tabs>
                          <w:tab w:val="left" w:pos="708"/>
                        </w:tabs>
                        <w:spacing w:line="240" w:lineRule="exact"/>
                        <w:rPr>
                          <w:sz w:val="28"/>
                          <w:szCs w:val="28"/>
                        </w:rPr>
                      </w:pPr>
                    </w:p>
                    <w:p w:rsidR="00612DA1" w:rsidRDefault="00612DA1" w:rsidP="00612DA1">
                      <w:pPr>
                        <w:pStyle w:val="a5"/>
                        <w:tabs>
                          <w:tab w:val="left" w:pos="708"/>
                        </w:tabs>
                        <w:spacing w:line="240" w:lineRule="exact"/>
                        <w:rPr>
                          <w:sz w:val="28"/>
                          <w:szCs w:val="28"/>
                        </w:rPr>
                      </w:pPr>
                    </w:p>
                    <w:p w:rsidR="00D321E0" w:rsidRPr="00D321E0" w:rsidRDefault="00D321E0" w:rsidP="00550450">
                      <w:pPr>
                        <w:spacing w:line="240" w:lineRule="exact"/>
                        <w:ind w:left="-142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A6D7C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7CA4439" wp14:editId="55A81C4B">
                <wp:simplePos x="0" y="0"/>
                <wp:positionH relativeFrom="margin">
                  <wp:align>left</wp:align>
                </wp:positionH>
                <wp:positionV relativeFrom="margin">
                  <wp:posOffset>-642901</wp:posOffset>
                </wp:positionV>
                <wp:extent cx="2962275" cy="2434441"/>
                <wp:effectExtent l="0" t="0" r="0" b="444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275" cy="24344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A6D7C" w:rsidRPr="00C5498D" w:rsidRDefault="009A6D7C" w:rsidP="009A6D7C">
                            <w:pPr>
                              <w:spacing w:line="276" w:lineRule="auto"/>
                              <w:jc w:val="center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2286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A4439" id="Rectangle 3" o:spid="_x0000_s1027" style="position:absolute;margin-left:0;margin-top:-50.6pt;width:233.25pt;height:191.7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" filled="f" fillcolor="#4f81bd" stroked="f">
                <v:textbox inset="0,0,18pt,0">
                  <w:txbxContent>
                    <w:p w:rsidR="009A6D7C" w:rsidRPr="00C5498D" w:rsidRDefault="009A6D7C" w:rsidP="009A6D7C">
                      <w:pPr>
                        <w:spacing w:line="276" w:lineRule="auto"/>
                        <w:jc w:val="center"/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9A6D7C">
        <w:t xml:space="preserve">           </w:t>
      </w:r>
    </w:p>
    <w:p w:rsidR="009A6D7C" w:rsidRDefault="009A6D7C" w:rsidP="009A6D7C">
      <w:pPr>
        <w:pStyle w:val="a5"/>
        <w:tabs>
          <w:tab w:val="left" w:pos="1860"/>
        </w:tabs>
      </w:pPr>
      <w:r>
        <w:tab/>
      </w:r>
    </w:p>
    <w:p w:rsidR="009A6D7C" w:rsidRDefault="009A6D7C" w:rsidP="009A6D7C">
      <w:pPr>
        <w:pStyle w:val="a5"/>
        <w:tabs>
          <w:tab w:val="left" w:pos="708"/>
        </w:tabs>
      </w:pPr>
    </w:p>
    <w:p w:rsidR="009A6D7C" w:rsidRDefault="009A6D7C" w:rsidP="009A6D7C">
      <w:pPr>
        <w:pStyle w:val="a5"/>
        <w:tabs>
          <w:tab w:val="left" w:pos="708"/>
        </w:tabs>
      </w:pPr>
    </w:p>
    <w:p w:rsidR="009A6D7C" w:rsidRDefault="009A6D7C" w:rsidP="009A6D7C">
      <w:pPr>
        <w:pStyle w:val="a5"/>
        <w:tabs>
          <w:tab w:val="left" w:pos="708"/>
        </w:tabs>
      </w:pPr>
    </w:p>
    <w:p w:rsidR="009A6D7C" w:rsidRDefault="009A6D7C" w:rsidP="009A6D7C">
      <w:pPr>
        <w:pStyle w:val="a5"/>
        <w:tabs>
          <w:tab w:val="left" w:pos="708"/>
        </w:tabs>
      </w:pPr>
    </w:p>
    <w:p w:rsidR="009A6D7C" w:rsidRDefault="009A6D7C" w:rsidP="009A6D7C">
      <w:pPr>
        <w:pStyle w:val="a5"/>
        <w:tabs>
          <w:tab w:val="left" w:pos="708"/>
        </w:tabs>
      </w:pPr>
    </w:p>
    <w:p w:rsidR="009A6D7C" w:rsidRDefault="009A6D7C" w:rsidP="009A6D7C">
      <w:pPr>
        <w:pStyle w:val="a5"/>
        <w:tabs>
          <w:tab w:val="left" w:pos="708"/>
        </w:tabs>
      </w:pPr>
    </w:p>
    <w:p w:rsidR="009A6D7C" w:rsidRDefault="009A6D7C" w:rsidP="009A6D7C">
      <w:pPr>
        <w:pStyle w:val="a5"/>
        <w:tabs>
          <w:tab w:val="left" w:pos="708"/>
        </w:tabs>
      </w:pPr>
    </w:p>
    <w:p w:rsidR="009A6D7C" w:rsidRDefault="009A6D7C" w:rsidP="009A6D7C">
      <w:pPr>
        <w:pStyle w:val="a5"/>
        <w:tabs>
          <w:tab w:val="left" w:pos="708"/>
        </w:tabs>
      </w:pPr>
    </w:p>
    <w:p w:rsidR="009A6D7C" w:rsidRDefault="009A6D7C" w:rsidP="009A6D7C">
      <w:pPr>
        <w:pStyle w:val="a5"/>
        <w:tabs>
          <w:tab w:val="left" w:pos="708"/>
        </w:tabs>
      </w:pPr>
    </w:p>
    <w:p w:rsidR="009A6D7C" w:rsidRDefault="009A6D7C" w:rsidP="009A6D7C">
      <w:pPr>
        <w:pStyle w:val="a5"/>
        <w:tabs>
          <w:tab w:val="left" w:pos="708"/>
        </w:tabs>
      </w:pPr>
    </w:p>
    <w:p w:rsidR="00612DA1" w:rsidRDefault="00612DA1" w:rsidP="00612DA1">
      <w:pPr>
        <w:pStyle w:val="a5"/>
        <w:tabs>
          <w:tab w:val="left" w:pos="708"/>
        </w:tabs>
        <w:rPr>
          <w:sz w:val="28"/>
          <w:szCs w:val="28"/>
        </w:rPr>
      </w:pPr>
    </w:p>
    <w:p w:rsidR="00584494" w:rsidRPr="00584494" w:rsidRDefault="00584494" w:rsidP="00584494">
      <w:pPr>
        <w:jc w:val="both"/>
        <w:rPr>
          <w:b/>
          <w:sz w:val="28"/>
          <w:szCs w:val="28"/>
        </w:rPr>
      </w:pPr>
      <w:r w:rsidRPr="00584494">
        <w:rPr>
          <w:b/>
          <w:sz w:val="28"/>
          <w:szCs w:val="28"/>
        </w:rPr>
        <w:t>На территории России начал действовать специальный налоговый режим</w:t>
      </w:r>
    </w:p>
    <w:p w:rsidR="00584494" w:rsidRPr="00584494" w:rsidRDefault="00584494" w:rsidP="00584494">
      <w:pPr>
        <w:ind w:firstLine="851"/>
        <w:jc w:val="both"/>
        <w:rPr>
          <w:sz w:val="28"/>
          <w:szCs w:val="28"/>
        </w:rPr>
      </w:pPr>
    </w:p>
    <w:p w:rsidR="00584494" w:rsidRPr="00584494" w:rsidRDefault="00584494" w:rsidP="00584494">
      <w:pPr>
        <w:ind w:firstLine="851"/>
        <w:jc w:val="both"/>
        <w:rPr>
          <w:sz w:val="28"/>
          <w:szCs w:val="28"/>
        </w:rPr>
      </w:pPr>
      <w:r w:rsidRPr="00584494">
        <w:rPr>
          <w:sz w:val="28"/>
          <w:szCs w:val="28"/>
        </w:rPr>
        <w:t>С 08.06.2020 в связи с принятием Федерального закона от 27.11.2018 № 422-ФЗ "О проведении эксперимента по установлению специального налогового режима "Налог на профессиональный доход" в субъектах Российской Федерации начато проведение эксперимента по установлению специального налогового режима "Налог на профессиональный доход". Эксперимент проводится до 31 декабря 2028 года включительно.</w:t>
      </w:r>
    </w:p>
    <w:p w:rsidR="00584494" w:rsidRPr="00584494" w:rsidRDefault="00584494" w:rsidP="00584494">
      <w:pPr>
        <w:ind w:firstLine="851"/>
        <w:jc w:val="both"/>
        <w:rPr>
          <w:sz w:val="28"/>
          <w:szCs w:val="28"/>
        </w:rPr>
      </w:pPr>
      <w:r w:rsidRPr="00584494">
        <w:rPr>
          <w:sz w:val="28"/>
          <w:szCs w:val="28"/>
        </w:rPr>
        <w:t>Действующее законодательство не содержит запрет на применение этого режима лицами, на которых распространяются ограничения, установленные законодательством о противодействии коррупции.</w:t>
      </w:r>
    </w:p>
    <w:p w:rsidR="00584494" w:rsidRPr="00584494" w:rsidRDefault="00584494" w:rsidP="00584494">
      <w:pPr>
        <w:ind w:firstLine="851"/>
        <w:jc w:val="both"/>
        <w:rPr>
          <w:sz w:val="28"/>
          <w:szCs w:val="28"/>
        </w:rPr>
      </w:pPr>
      <w:r w:rsidRPr="00584494">
        <w:rPr>
          <w:sz w:val="28"/>
          <w:szCs w:val="28"/>
        </w:rPr>
        <w:t>Но в отношении доходов государственных и муниципальных служащих объектом налогообложения нового режима признаются исключительно доходы от сдачи в аренду (наем) жилых помещений.</w:t>
      </w:r>
    </w:p>
    <w:p w:rsidR="00584494" w:rsidRPr="00584494" w:rsidRDefault="00584494" w:rsidP="00584494">
      <w:pPr>
        <w:ind w:firstLine="851"/>
        <w:jc w:val="both"/>
        <w:rPr>
          <w:sz w:val="28"/>
          <w:szCs w:val="28"/>
        </w:rPr>
      </w:pPr>
      <w:r w:rsidRPr="00584494">
        <w:rPr>
          <w:sz w:val="28"/>
          <w:szCs w:val="28"/>
        </w:rPr>
        <w:t>Кроме того, применение нового режима не исключает возможность заключения бывшим государственным и муниципальным служащим гражданско-правовых договоров, предусмотренных частью 1 статьи 12 Федерального закона от 25.12.2008 №273-ФЗ «О противодействии коррупции», с организациями, в отношении которых он осуществлял отдельные функции государственного, муниципального (административного) управления. Но в случае заключения таких договоров необходимо получение согласия комиссии по соблюдению требований к служебному поведению.</w:t>
      </w:r>
    </w:p>
    <w:p w:rsidR="00584494" w:rsidRPr="00584494" w:rsidRDefault="00584494" w:rsidP="00584494">
      <w:pPr>
        <w:ind w:firstLine="851"/>
        <w:jc w:val="both"/>
        <w:rPr>
          <w:sz w:val="28"/>
          <w:szCs w:val="28"/>
        </w:rPr>
      </w:pPr>
      <w:r w:rsidRPr="00584494">
        <w:rPr>
          <w:sz w:val="28"/>
          <w:szCs w:val="28"/>
        </w:rPr>
        <w:t>Однако необходимо учитывать, что в отдельных случаях получаемый должностным лицом доход может свидетельствовать о возможном нарушении антикоррупционных стандартов - приобретение должностным лицом жилых помещений с целью их последующей сдачи в аренду (наем), систематическое оказание услуг (например, парикмахерских), потому что такая деятельность может расцениваться в качестве предпринимательской (вне зависимости от используемого им налогового режима).</w:t>
      </w:r>
    </w:p>
    <w:p w:rsidR="00584494" w:rsidRPr="004E20E0" w:rsidRDefault="00584494" w:rsidP="00584494">
      <w:pPr>
        <w:ind w:firstLine="851"/>
        <w:rPr>
          <w:szCs w:val="28"/>
        </w:rPr>
      </w:pPr>
    </w:p>
    <w:p w:rsidR="00002455" w:rsidRPr="00053AB5" w:rsidRDefault="00002455" w:rsidP="00002455">
      <w:pPr>
        <w:ind w:firstLine="851"/>
        <w:rPr>
          <w:szCs w:val="28"/>
        </w:rPr>
      </w:pPr>
    </w:p>
    <w:p w:rsidR="00D12110" w:rsidRDefault="00D12110" w:rsidP="00D12110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D12110" w:rsidRDefault="00D12110" w:rsidP="00D121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Помощник прокурор района </w:t>
      </w:r>
    </w:p>
    <w:p w:rsidR="00D12110" w:rsidRDefault="00D12110" w:rsidP="00D121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юрист 3 класса                              </w:t>
      </w:r>
      <w:r w:rsidR="00942761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 Р.А. Сабиров</w:t>
      </w:r>
    </w:p>
    <w:p w:rsidR="009A6D7C" w:rsidRDefault="009A6D7C" w:rsidP="009A6D7C">
      <w:pPr>
        <w:pStyle w:val="a5"/>
        <w:tabs>
          <w:tab w:val="left" w:pos="708"/>
        </w:tabs>
      </w:pPr>
    </w:p>
    <w:sectPr w:rsidR="009A6D7C" w:rsidSect="005034BC">
      <w:headerReference w:type="default" r:id="rId6"/>
      <w:pgSz w:w="11906" w:h="16838"/>
      <w:pgMar w:top="1134" w:right="851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AEE" w:rsidRDefault="00CF5AEE">
      <w:r>
        <w:separator/>
      </w:r>
    </w:p>
  </w:endnote>
  <w:endnote w:type="continuationSeparator" w:id="0">
    <w:p w:rsidR="00CF5AEE" w:rsidRDefault="00CF5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AEE" w:rsidRDefault="00CF5AEE">
      <w:r>
        <w:separator/>
      </w:r>
    </w:p>
  </w:footnote>
  <w:footnote w:type="continuationSeparator" w:id="0">
    <w:p w:rsidR="00CF5AEE" w:rsidRDefault="00CF5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0B1" w:rsidRDefault="00CF5AEE" w:rsidP="000350B1">
    <w:pPr>
      <w:pStyle w:val="a5"/>
      <w:tabs>
        <w:tab w:val="center" w:pos="4677"/>
        <w:tab w:val="left" w:pos="5599"/>
      </w:tabs>
    </w:pPr>
    <w:sdt>
      <w:sdtPr>
        <w:id w:val="-601720870"/>
        <w:docPartObj>
          <w:docPartGallery w:val="Page Numbers (Top of Page)"/>
          <w:docPartUnique/>
        </w:docPartObj>
      </w:sdtPr>
      <w:sdtEndPr/>
      <w:sdtContent>
        <w:r w:rsidR="00980EDD">
          <w:tab/>
        </w:r>
        <w:r w:rsidR="00980EDD">
          <w:tab/>
        </w:r>
        <w:r w:rsidR="00980EDD">
          <w:fldChar w:fldCharType="begin"/>
        </w:r>
        <w:r w:rsidR="00980EDD">
          <w:instrText xml:space="preserve"> PAGE   \* MERGEFORMAT </w:instrText>
        </w:r>
        <w:r w:rsidR="00980EDD">
          <w:fldChar w:fldCharType="separate"/>
        </w:r>
        <w:r w:rsidR="00584494">
          <w:rPr>
            <w:noProof/>
          </w:rPr>
          <w:t>2</w:t>
        </w:r>
        <w:r w:rsidR="00980EDD">
          <w:rPr>
            <w:noProof/>
          </w:rPr>
          <w:fldChar w:fldCharType="end"/>
        </w:r>
      </w:sdtContent>
    </w:sdt>
    <w:r w:rsidR="00980EDD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EDD"/>
    <w:rsid w:val="00002455"/>
    <w:rsid w:val="00012C56"/>
    <w:rsid w:val="00013DF9"/>
    <w:rsid w:val="000B1827"/>
    <w:rsid w:val="000D46B4"/>
    <w:rsid w:val="001020BD"/>
    <w:rsid w:val="0012597F"/>
    <w:rsid w:val="001806E4"/>
    <w:rsid w:val="00191908"/>
    <w:rsid w:val="001E1716"/>
    <w:rsid w:val="002644EA"/>
    <w:rsid w:val="002A5E2D"/>
    <w:rsid w:val="002B149D"/>
    <w:rsid w:val="002B3952"/>
    <w:rsid w:val="00342F83"/>
    <w:rsid w:val="003720D5"/>
    <w:rsid w:val="00374B28"/>
    <w:rsid w:val="0038187A"/>
    <w:rsid w:val="003A25F5"/>
    <w:rsid w:val="003D51A2"/>
    <w:rsid w:val="0046260A"/>
    <w:rsid w:val="00476A4C"/>
    <w:rsid w:val="004B25AE"/>
    <w:rsid w:val="004E3C0B"/>
    <w:rsid w:val="004E43B2"/>
    <w:rsid w:val="005034BC"/>
    <w:rsid w:val="005140E7"/>
    <w:rsid w:val="00550450"/>
    <w:rsid w:val="00555FE6"/>
    <w:rsid w:val="0056260C"/>
    <w:rsid w:val="00563C0C"/>
    <w:rsid w:val="00567D1E"/>
    <w:rsid w:val="00576FEE"/>
    <w:rsid w:val="00584494"/>
    <w:rsid w:val="005A0F8C"/>
    <w:rsid w:val="005A7234"/>
    <w:rsid w:val="005B0E80"/>
    <w:rsid w:val="005C59AB"/>
    <w:rsid w:val="00612DA1"/>
    <w:rsid w:val="0063466B"/>
    <w:rsid w:val="00642A86"/>
    <w:rsid w:val="0067679B"/>
    <w:rsid w:val="00726C87"/>
    <w:rsid w:val="00753641"/>
    <w:rsid w:val="00791455"/>
    <w:rsid w:val="007E5140"/>
    <w:rsid w:val="00804B43"/>
    <w:rsid w:val="00817B75"/>
    <w:rsid w:val="00835974"/>
    <w:rsid w:val="008E1E55"/>
    <w:rsid w:val="008F48DB"/>
    <w:rsid w:val="00920408"/>
    <w:rsid w:val="00941E7A"/>
    <w:rsid w:val="00942761"/>
    <w:rsid w:val="00980EDD"/>
    <w:rsid w:val="009A6645"/>
    <w:rsid w:val="009A6D7C"/>
    <w:rsid w:val="009A6E77"/>
    <w:rsid w:val="009E41AC"/>
    <w:rsid w:val="009E5BFE"/>
    <w:rsid w:val="00B055C4"/>
    <w:rsid w:val="00B07EA4"/>
    <w:rsid w:val="00B56836"/>
    <w:rsid w:val="00B6275E"/>
    <w:rsid w:val="00B700C1"/>
    <w:rsid w:val="00BA1B42"/>
    <w:rsid w:val="00C13FC1"/>
    <w:rsid w:val="00C5498D"/>
    <w:rsid w:val="00C57A7E"/>
    <w:rsid w:val="00C627AD"/>
    <w:rsid w:val="00CA761F"/>
    <w:rsid w:val="00CB138F"/>
    <w:rsid w:val="00CD4137"/>
    <w:rsid w:val="00CF5AEE"/>
    <w:rsid w:val="00D0023C"/>
    <w:rsid w:val="00D12110"/>
    <w:rsid w:val="00D321E0"/>
    <w:rsid w:val="00D32A53"/>
    <w:rsid w:val="00D90245"/>
    <w:rsid w:val="00DA3AB7"/>
    <w:rsid w:val="00EC1D2F"/>
    <w:rsid w:val="00EE3109"/>
    <w:rsid w:val="00F04D70"/>
    <w:rsid w:val="00F41710"/>
    <w:rsid w:val="00F7350D"/>
    <w:rsid w:val="00F8261B"/>
    <w:rsid w:val="00FD08F6"/>
    <w:rsid w:val="00FE0098"/>
    <w:rsid w:val="00FE6905"/>
    <w:rsid w:val="00FF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9AC34"/>
  <w15:docId w15:val="{F549252F-2F51-416A-9108-4666A24F9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0EDD"/>
    <w:pPr>
      <w:keepNext/>
      <w:ind w:right="141"/>
      <w:jc w:val="center"/>
      <w:outlineLvl w:val="0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80EDD"/>
    <w:pPr>
      <w:keepNext/>
      <w:spacing w:line="240" w:lineRule="atLeast"/>
      <w:jc w:val="both"/>
      <w:outlineLvl w:val="2"/>
    </w:pPr>
    <w:rPr>
      <w:b/>
      <w:sz w:val="1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980EDD"/>
    <w:pPr>
      <w:keepNext/>
      <w:spacing w:line="240" w:lineRule="atLeast"/>
      <w:ind w:right="141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КУРАТУРА"/>
    <w:basedOn w:val="a"/>
    <w:link w:val="a4"/>
    <w:qFormat/>
    <w:rsid w:val="003A25F5"/>
    <w:pPr>
      <w:spacing w:after="200" w:line="276" w:lineRule="auto"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a4">
    <w:name w:val="ПРОКУРАТУРА Знак"/>
    <w:basedOn w:val="a0"/>
    <w:link w:val="a3"/>
    <w:rsid w:val="003A25F5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980ED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80EDD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980E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nhideWhenUsed/>
    <w:rsid w:val="00980ED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980E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nhideWhenUsed/>
    <w:rsid w:val="00980EDD"/>
    <w:rPr>
      <w:b/>
      <w:sz w:val="20"/>
    </w:rPr>
  </w:style>
  <w:style w:type="character" w:customStyle="1" w:styleId="a8">
    <w:name w:val="Основной текст Знак"/>
    <w:basedOn w:val="a0"/>
    <w:link w:val="a7"/>
    <w:rsid w:val="00980EDD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a9">
    <w:name w:val="Основной текст_"/>
    <w:link w:val="11"/>
    <w:rsid w:val="00980EDD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9"/>
    <w:rsid w:val="00980EDD"/>
    <w:pPr>
      <w:widowControl w:val="0"/>
      <w:shd w:val="clear" w:color="auto" w:fill="FFFFFF"/>
      <w:spacing w:line="317" w:lineRule="exact"/>
    </w:pPr>
    <w:rPr>
      <w:spacing w:val="1"/>
      <w:sz w:val="25"/>
      <w:szCs w:val="25"/>
      <w:lang w:eastAsia="en-US"/>
    </w:rPr>
  </w:style>
  <w:style w:type="paragraph" w:customStyle="1" w:styleId="ConsNonformat">
    <w:name w:val="ConsNonformat"/>
    <w:link w:val="ConsNonformat0"/>
    <w:rsid w:val="00980E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980ED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6260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6260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8pt">
    <w:name w:val="Основной текст + 8 pt"/>
    <w:aliases w:val="Не полужирный12,Интервал 0 pt12"/>
    <w:uiPriority w:val="99"/>
    <w:rsid w:val="009A6E77"/>
    <w:rPr>
      <w:rFonts w:ascii="Times New Roman" w:hAnsi="Times New Roman" w:cs="Times New Roman"/>
      <w:b w:val="0"/>
      <w:bCs w:val="0"/>
      <w:spacing w:val="8"/>
      <w:sz w:val="16"/>
      <w:szCs w:val="16"/>
      <w:shd w:val="clear" w:color="auto" w:fill="FFFFFF"/>
    </w:rPr>
  </w:style>
  <w:style w:type="character" w:styleId="ac">
    <w:name w:val="Strong"/>
    <w:uiPriority w:val="22"/>
    <w:qFormat/>
    <w:rsid w:val="009A6E77"/>
    <w:rPr>
      <w:b/>
      <w:bCs/>
    </w:rPr>
  </w:style>
  <w:style w:type="paragraph" w:styleId="ad">
    <w:name w:val="Body Text Indent"/>
    <w:basedOn w:val="a"/>
    <w:link w:val="ae"/>
    <w:uiPriority w:val="99"/>
    <w:unhideWhenUsed/>
    <w:rsid w:val="00C57A7E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C57A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rsid w:val="00C57A7E"/>
    <w:rPr>
      <w:color w:val="0000FF"/>
      <w:u w:val="single"/>
    </w:rPr>
  </w:style>
  <w:style w:type="paragraph" w:customStyle="1" w:styleId="af0">
    <w:name w:val="Стиль"/>
    <w:rsid w:val="00B627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 Spacing"/>
    <w:uiPriority w:val="1"/>
    <w:qFormat/>
    <w:rsid w:val="0055045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semiHidden/>
    <w:unhideWhenUsed/>
    <w:rsid w:val="00374B2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Sabirov Robert</dc:creator>
  <cp:lastModifiedBy>Сабиров Роберт Адипович</cp:lastModifiedBy>
  <cp:revision>3</cp:revision>
  <cp:lastPrinted>2021-05-06T10:59:00Z</cp:lastPrinted>
  <dcterms:created xsi:type="dcterms:W3CDTF">2021-05-06T11:02:00Z</dcterms:created>
  <dcterms:modified xsi:type="dcterms:W3CDTF">2021-05-06T12:34:00Z</dcterms:modified>
</cp:coreProperties>
</file>