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EB8" w:rsidRDefault="00433EB8" w:rsidP="00433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433EB8" w:rsidRPr="003E1C43" w:rsidRDefault="00433EB8" w:rsidP="00433EB8">
      <w:pPr>
        <w:jc w:val="center"/>
        <w:rPr>
          <w:sz w:val="28"/>
          <w:szCs w:val="28"/>
        </w:rPr>
      </w:pPr>
      <w:r w:rsidRPr="003E1C43">
        <w:rPr>
          <w:sz w:val="28"/>
          <w:szCs w:val="28"/>
        </w:rPr>
        <w:t xml:space="preserve">Совет МО «поселок городского типа </w:t>
      </w:r>
      <w:proofErr w:type="spellStart"/>
      <w:r w:rsidRPr="003E1C43">
        <w:rPr>
          <w:sz w:val="28"/>
          <w:szCs w:val="28"/>
        </w:rPr>
        <w:t>Джалиль</w:t>
      </w:r>
      <w:proofErr w:type="spellEnd"/>
      <w:r w:rsidRPr="003E1C43">
        <w:rPr>
          <w:sz w:val="28"/>
          <w:szCs w:val="28"/>
        </w:rPr>
        <w:t xml:space="preserve">» </w:t>
      </w:r>
    </w:p>
    <w:p w:rsidR="00433EB8" w:rsidRPr="003E1C43" w:rsidRDefault="00433EB8" w:rsidP="00433EB8">
      <w:pPr>
        <w:jc w:val="center"/>
        <w:rPr>
          <w:sz w:val="28"/>
          <w:szCs w:val="28"/>
        </w:rPr>
      </w:pPr>
      <w:proofErr w:type="spellStart"/>
      <w:r w:rsidRPr="003E1C43">
        <w:rPr>
          <w:sz w:val="28"/>
          <w:szCs w:val="28"/>
        </w:rPr>
        <w:t>Сармановского</w:t>
      </w:r>
      <w:proofErr w:type="spellEnd"/>
      <w:r w:rsidRPr="003E1C43">
        <w:rPr>
          <w:sz w:val="28"/>
          <w:szCs w:val="28"/>
        </w:rPr>
        <w:t xml:space="preserve"> </w:t>
      </w:r>
      <w:proofErr w:type="spellStart"/>
      <w:r w:rsidRPr="003E1C43">
        <w:rPr>
          <w:sz w:val="28"/>
          <w:szCs w:val="28"/>
        </w:rPr>
        <w:t>муниицпального</w:t>
      </w:r>
      <w:proofErr w:type="spellEnd"/>
      <w:r w:rsidRPr="003E1C43">
        <w:rPr>
          <w:sz w:val="28"/>
          <w:szCs w:val="28"/>
        </w:rPr>
        <w:t xml:space="preserve"> района Республики Татарстан</w:t>
      </w:r>
    </w:p>
    <w:p w:rsidR="00433EB8" w:rsidRPr="003E1C43" w:rsidRDefault="00433EB8" w:rsidP="00433EB8">
      <w:pPr>
        <w:jc w:val="center"/>
        <w:rPr>
          <w:sz w:val="28"/>
          <w:szCs w:val="28"/>
        </w:rPr>
      </w:pPr>
    </w:p>
    <w:p w:rsidR="00433EB8" w:rsidRPr="003E1C43" w:rsidRDefault="00433EB8" w:rsidP="00433EB8">
      <w:pPr>
        <w:jc w:val="center"/>
        <w:rPr>
          <w:sz w:val="28"/>
          <w:szCs w:val="28"/>
        </w:rPr>
      </w:pPr>
    </w:p>
    <w:p w:rsidR="00433EB8" w:rsidRPr="003E1C43" w:rsidRDefault="00433EB8" w:rsidP="00433EB8">
      <w:pPr>
        <w:jc w:val="center"/>
        <w:rPr>
          <w:sz w:val="28"/>
          <w:szCs w:val="28"/>
        </w:rPr>
      </w:pPr>
      <w:r w:rsidRPr="003E1C43">
        <w:rPr>
          <w:sz w:val="28"/>
          <w:szCs w:val="28"/>
        </w:rPr>
        <w:t>РЕШЕНИЕ</w:t>
      </w:r>
    </w:p>
    <w:p w:rsidR="00433EB8" w:rsidRPr="003E1C43" w:rsidRDefault="00433EB8" w:rsidP="00433EB8">
      <w:pPr>
        <w:jc w:val="center"/>
        <w:rPr>
          <w:sz w:val="28"/>
          <w:szCs w:val="28"/>
        </w:rPr>
      </w:pPr>
    </w:p>
    <w:p w:rsidR="00433EB8" w:rsidRPr="003E1C43" w:rsidRDefault="00433EB8" w:rsidP="00433EB8">
      <w:pPr>
        <w:rPr>
          <w:sz w:val="28"/>
          <w:szCs w:val="28"/>
        </w:rPr>
      </w:pPr>
    </w:p>
    <w:p w:rsidR="00433EB8" w:rsidRPr="003E1C43" w:rsidRDefault="00433EB8" w:rsidP="00433EB8">
      <w:pPr>
        <w:rPr>
          <w:sz w:val="28"/>
          <w:szCs w:val="28"/>
        </w:rPr>
      </w:pPr>
      <w:r w:rsidRPr="003E1C43">
        <w:rPr>
          <w:sz w:val="28"/>
          <w:szCs w:val="28"/>
        </w:rPr>
        <w:t>20.06. 2013 года                                                                                                       № 90</w:t>
      </w:r>
    </w:p>
    <w:p w:rsidR="00433EB8" w:rsidRPr="003E1C43" w:rsidRDefault="00433EB8" w:rsidP="00433EB8">
      <w:pPr>
        <w:ind w:right="1"/>
        <w:jc w:val="center"/>
        <w:rPr>
          <w:sz w:val="28"/>
          <w:szCs w:val="28"/>
        </w:rPr>
      </w:pPr>
    </w:p>
    <w:p w:rsidR="00433EB8" w:rsidRPr="003E1C43" w:rsidRDefault="00433EB8" w:rsidP="00433EB8">
      <w:pPr>
        <w:ind w:right="1"/>
        <w:jc w:val="center"/>
        <w:rPr>
          <w:sz w:val="28"/>
          <w:szCs w:val="28"/>
        </w:rPr>
      </w:pPr>
    </w:p>
    <w:p w:rsidR="00433EB8" w:rsidRPr="003E1C43" w:rsidRDefault="00433EB8" w:rsidP="00433EB8">
      <w:pPr>
        <w:ind w:right="1"/>
        <w:rPr>
          <w:sz w:val="28"/>
          <w:szCs w:val="28"/>
        </w:rPr>
      </w:pPr>
      <w:r w:rsidRPr="003E1C43">
        <w:rPr>
          <w:sz w:val="28"/>
          <w:szCs w:val="28"/>
        </w:rPr>
        <w:t xml:space="preserve">Об утверждении Положения </w:t>
      </w:r>
      <w:proofErr w:type="gramStart"/>
      <w:r w:rsidRPr="003E1C43">
        <w:rPr>
          <w:sz w:val="28"/>
          <w:szCs w:val="28"/>
        </w:rPr>
        <w:t>о</w:t>
      </w:r>
      <w:proofErr w:type="gramEnd"/>
      <w:r w:rsidRPr="003E1C43">
        <w:rPr>
          <w:sz w:val="28"/>
          <w:szCs w:val="28"/>
        </w:rPr>
        <w:t xml:space="preserve"> муниципальном </w:t>
      </w:r>
    </w:p>
    <w:p w:rsidR="00433EB8" w:rsidRPr="003E1C43" w:rsidRDefault="00433EB8" w:rsidP="00433EB8">
      <w:pPr>
        <w:ind w:right="1"/>
        <w:rPr>
          <w:sz w:val="28"/>
          <w:szCs w:val="28"/>
        </w:rPr>
      </w:pPr>
      <w:r w:rsidRPr="003E1C43">
        <w:rPr>
          <w:sz w:val="28"/>
          <w:szCs w:val="28"/>
        </w:rPr>
        <w:t xml:space="preserve">жилищном  </w:t>
      </w:r>
      <w:proofErr w:type="gramStart"/>
      <w:r w:rsidRPr="003E1C43">
        <w:rPr>
          <w:sz w:val="28"/>
          <w:szCs w:val="28"/>
        </w:rPr>
        <w:t>контроле</w:t>
      </w:r>
      <w:proofErr w:type="gramEnd"/>
      <w:r w:rsidRPr="003E1C43">
        <w:rPr>
          <w:sz w:val="28"/>
          <w:szCs w:val="28"/>
        </w:rPr>
        <w:t xml:space="preserve"> на территории МО «п.г.т. </w:t>
      </w:r>
      <w:proofErr w:type="spellStart"/>
      <w:r w:rsidRPr="003E1C43">
        <w:rPr>
          <w:sz w:val="28"/>
          <w:szCs w:val="28"/>
        </w:rPr>
        <w:t>Джалиль</w:t>
      </w:r>
      <w:proofErr w:type="spellEnd"/>
      <w:r w:rsidRPr="003E1C43">
        <w:rPr>
          <w:sz w:val="28"/>
          <w:szCs w:val="28"/>
        </w:rPr>
        <w:t>»</w:t>
      </w:r>
    </w:p>
    <w:p w:rsidR="00433EB8" w:rsidRPr="003E1C43" w:rsidRDefault="00433EB8" w:rsidP="00433EB8">
      <w:pPr>
        <w:ind w:right="1"/>
        <w:rPr>
          <w:sz w:val="28"/>
          <w:szCs w:val="28"/>
        </w:rPr>
      </w:pPr>
      <w:proofErr w:type="spellStart"/>
      <w:r w:rsidRPr="003E1C43">
        <w:rPr>
          <w:sz w:val="28"/>
          <w:szCs w:val="28"/>
        </w:rPr>
        <w:t>Сармановского</w:t>
      </w:r>
      <w:proofErr w:type="spellEnd"/>
      <w:r w:rsidRPr="003E1C43">
        <w:rPr>
          <w:sz w:val="28"/>
          <w:szCs w:val="28"/>
        </w:rPr>
        <w:t xml:space="preserve"> муниципального района Республики Татарстан</w:t>
      </w:r>
    </w:p>
    <w:p w:rsidR="00433EB8" w:rsidRPr="003E1C43" w:rsidRDefault="00433EB8" w:rsidP="00433EB8">
      <w:pPr>
        <w:rPr>
          <w:sz w:val="28"/>
          <w:szCs w:val="28"/>
        </w:rPr>
      </w:pPr>
    </w:p>
    <w:p w:rsidR="00433EB8" w:rsidRPr="003E1C43" w:rsidRDefault="00433EB8" w:rsidP="00433EB8">
      <w:pPr>
        <w:rPr>
          <w:sz w:val="28"/>
          <w:szCs w:val="28"/>
        </w:rPr>
      </w:pPr>
    </w:p>
    <w:p w:rsidR="00433EB8" w:rsidRPr="003E1C43" w:rsidRDefault="00433EB8" w:rsidP="00433EB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3E1C43">
        <w:rPr>
          <w:color w:val="000000"/>
          <w:sz w:val="28"/>
          <w:szCs w:val="28"/>
        </w:rPr>
        <w:t xml:space="preserve">В соответствии с Жилищным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 Федеральным законом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10.10.2011 г. № 72-ЗРТ </w:t>
      </w:r>
      <w:r w:rsidRPr="003E1C43">
        <w:rPr>
          <w:sz w:val="28"/>
          <w:szCs w:val="28"/>
        </w:rPr>
        <w:t xml:space="preserve">«Об обеспечении защиты жилищных прав граждан», </w:t>
      </w:r>
      <w:r w:rsidRPr="003E1C43">
        <w:rPr>
          <w:color w:val="000000"/>
          <w:sz w:val="28"/>
          <w:szCs w:val="28"/>
        </w:rPr>
        <w:t>Уставом МО «п</w:t>
      </w:r>
      <w:proofErr w:type="gramEnd"/>
      <w:r w:rsidRPr="003E1C43">
        <w:rPr>
          <w:color w:val="000000"/>
          <w:sz w:val="28"/>
          <w:szCs w:val="28"/>
        </w:rPr>
        <w:t>.</w:t>
      </w:r>
      <w:proofErr w:type="gramStart"/>
      <w:r w:rsidRPr="003E1C43">
        <w:rPr>
          <w:color w:val="000000"/>
          <w:sz w:val="28"/>
          <w:szCs w:val="28"/>
        </w:rPr>
        <w:t xml:space="preserve">г.т. </w:t>
      </w:r>
      <w:proofErr w:type="spellStart"/>
      <w:r w:rsidRPr="003E1C43">
        <w:rPr>
          <w:color w:val="000000"/>
          <w:sz w:val="28"/>
          <w:szCs w:val="28"/>
        </w:rPr>
        <w:t>Джалиль</w:t>
      </w:r>
      <w:proofErr w:type="spellEnd"/>
      <w:r w:rsidRPr="003E1C43">
        <w:rPr>
          <w:color w:val="000000"/>
          <w:sz w:val="28"/>
          <w:szCs w:val="28"/>
        </w:rPr>
        <w:t xml:space="preserve">» </w:t>
      </w:r>
      <w:proofErr w:type="spellStart"/>
      <w:r w:rsidRPr="003E1C43">
        <w:rPr>
          <w:color w:val="000000"/>
          <w:sz w:val="28"/>
          <w:szCs w:val="28"/>
        </w:rPr>
        <w:t>С</w:t>
      </w:r>
      <w:r w:rsidRPr="003E1C43">
        <w:rPr>
          <w:sz w:val="28"/>
          <w:szCs w:val="28"/>
        </w:rPr>
        <w:t>армановского</w:t>
      </w:r>
      <w:proofErr w:type="spellEnd"/>
      <w:r w:rsidRPr="003E1C43">
        <w:rPr>
          <w:sz w:val="28"/>
          <w:szCs w:val="28"/>
        </w:rPr>
        <w:t xml:space="preserve"> муниципального района Республики Татарстан</w:t>
      </w:r>
      <w:r w:rsidRPr="003E1C43">
        <w:rPr>
          <w:color w:val="000000"/>
          <w:sz w:val="28"/>
          <w:szCs w:val="28"/>
        </w:rPr>
        <w:t xml:space="preserve">, Совет МО «п.г.т. </w:t>
      </w:r>
      <w:proofErr w:type="spellStart"/>
      <w:r w:rsidRPr="003E1C43">
        <w:rPr>
          <w:color w:val="000000"/>
          <w:sz w:val="28"/>
          <w:szCs w:val="28"/>
        </w:rPr>
        <w:t>Джалиль</w:t>
      </w:r>
      <w:proofErr w:type="spellEnd"/>
      <w:r w:rsidRPr="003E1C43">
        <w:rPr>
          <w:color w:val="000000"/>
          <w:sz w:val="28"/>
          <w:szCs w:val="28"/>
        </w:rPr>
        <w:t>» РЕШИЛ:</w:t>
      </w:r>
      <w:proofErr w:type="gramEnd"/>
    </w:p>
    <w:p w:rsidR="00433EB8" w:rsidRPr="003E1C43" w:rsidRDefault="00433EB8" w:rsidP="00433EB8">
      <w:pPr>
        <w:tabs>
          <w:tab w:val="left" w:pos="540"/>
        </w:tabs>
        <w:ind w:firstLine="708"/>
        <w:jc w:val="both"/>
        <w:rPr>
          <w:color w:val="000000"/>
          <w:sz w:val="28"/>
          <w:szCs w:val="28"/>
        </w:rPr>
      </w:pPr>
    </w:p>
    <w:p w:rsidR="00433EB8" w:rsidRPr="003E1C43" w:rsidRDefault="00433EB8" w:rsidP="00433E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1C43">
        <w:rPr>
          <w:sz w:val="28"/>
          <w:szCs w:val="28"/>
        </w:rPr>
        <w:t xml:space="preserve">1. Утвердить Положение о муниципальном жилищном контроле на территории </w:t>
      </w:r>
      <w:r w:rsidRPr="003E1C43">
        <w:rPr>
          <w:color w:val="000000"/>
          <w:sz w:val="28"/>
          <w:szCs w:val="28"/>
        </w:rPr>
        <w:t xml:space="preserve">МО «п.г.т. </w:t>
      </w:r>
      <w:proofErr w:type="spellStart"/>
      <w:r w:rsidRPr="003E1C43">
        <w:rPr>
          <w:color w:val="000000"/>
          <w:sz w:val="28"/>
          <w:szCs w:val="28"/>
        </w:rPr>
        <w:t>Джалиль</w:t>
      </w:r>
      <w:proofErr w:type="spellEnd"/>
      <w:r w:rsidRPr="003E1C43">
        <w:rPr>
          <w:color w:val="000000"/>
          <w:sz w:val="28"/>
          <w:szCs w:val="28"/>
        </w:rPr>
        <w:t xml:space="preserve">» </w:t>
      </w:r>
      <w:proofErr w:type="spellStart"/>
      <w:r w:rsidRPr="003E1C43">
        <w:rPr>
          <w:sz w:val="28"/>
          <w:szCs w:val="28"/>
        </w:rPr>
        <w:t>Сармановского</w:t>
      </w:r>
      <w:proofErr w:type="spellEnd"/>
      <w:r w:rsidRPr="003E1C43">
        <w:rPr>
          <w:sz w:val="28"/>
          <w:szCs w:val="28"/>
        </w:rPr>
        <w:t xml:space="preserve"> муниципального района Республики Татарстан согласно Приложению 1 к настоящему решению.</w:t>
      </w:r>
    </w:p>
    <w:p w:rsidR="00433EB8" w:rsidRPr="003E1C43" w:rsidRDefault="00433EB8" w:rsidP="00433E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1C43">
        <w:rPr>
          <w:sz w:val="28"/>
          <w:szCs w:val="28"/>
        </w:rPr>
        <w:t xml:space="preserve">2. Обнародовать настоящее решение в соответствии с Уставом </w:t>
      </w:r>
      <w:r w:rsidRPr="003E1C43">
        <w:rPr>
          <w:color w:val="000000"/>
          <w:sz w:val="28"/>
          <w:szCs w:val="28"/>
        </w:rPr>
        <w:t xml:space="preserve">МО «п.г.т. </w:t>
      </w:r>
      <w:proofErr w:type="spellStart"/>
      <w:r w:rsidRPr="003E1C43">
        <w:rPr>
          <w:color w:val="000000"/>
          <w:sz w:val="28"/>
          <w:szCs w:val="28"/>
        </w:rPr>
        <w:t>Джалиль</w:t>
      </w:r>
      <w:proofErr w:type="spellEnd"/>
      <w:r w:rsidRPr="003E1C43">
        <w:rPr>
          <w:color w:val="000000"/>
          <w:sz w:val="28"/>
          <w:szCs w:val="28"/>
        </w:rPr>
        <w:t xml:space="preserve">» </w:t>
      </w:r>
      <w:proofErr w:type="spellStart"/>
      <w:r w:rsidRPr="003E1C43">
        <w:rPr>
          <w:sz w:val="28"/>
          <w:szCs w:val="28"/>
        </w:rPr>
        <w:t>Сармановского</w:t>
      </w:r>
      <w:proofErr w:type="spellEnd"/>
      <w:r w:rsidRPr="003E1C43">
        <w:rPr>
          <w:sz w:val="28"/>
          <w:szCs w:val="28"/>
        </w:rPr>
        <w:t xml:space="preserve"> муниципального района Республики Татарстан.</w:t>
      </w:r>
    </w:p>
    <w:p w:rsidR="00433EB8" w:rsidRPr="003E1C43" w:rsidRDefault="00433EB8" w:rsidP="00433EB8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3E1C43">
        <w:rPr>
          <w:color w:val="000000"/>
          <w:sz w:val="28"/>
          <w:szCs w:val="28"/>
        </w:rPr>
        <w:t xml:space="preserve">3. Настоящее решение вступает в силу в порядке, установленном действующим законодательством. </w:t>
      </w:r>
    </w:p>
    <w:p w:rsidR="00433EB8" w:rsidRPr="003E1C43" w:rsidRDefault="00433EB8" w:rsidP="00433EB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1C43">
        <w:rPr>
          <w:color w:val="000000"/>
          <w:sz w:val="28"/>
          <w:szCs w:val="28"/>
        </w:rPr>
        <w:t>4. Контроль за исполнением настоящего решения возложить на руководителя Исполкома МО «</w:t>
      </w:r>
      <w:proofErr w:type="spellStart"/>
      <w:r w:rsidRPr="003E1C43">
        <w:rPr>
          <w:color w:val="000000"/>
          <w:sz w:val="28"/>
          <w:szCs w:val="28"/>
        </w:rPr>
        <w:t>п.г.т</w:t>
      </w:r>
      <w:proofErr w:type="gramStart"/>
      <w:r w:rsidRPr="003E1C43">
        <w:rPr>
          <w:color w:val="000000"/>
          <w:sz w:val="28"/>
          <w:szCs w:val="28"/>
        </w:rPr>
        <w:t>.Д</w:t>
      </w:r>
      <w:proofErr w:type="gramEnd"/>
      <w:r w:rsidRPr="003E1C43">
        <w:rPr>
          <w:color w:val="000000"/>
          <w:sz w:val="28"/>
          <w:szCs w:val="28"/>
        </w:rPr>
        <w:t>жалиль</w:t>
      </w:r>
      <w:proofErr w:type="spellEnd"/>
      <w:r w:rsidRPr="003E1C43">
        <w:rPr>
          <w:color w:val="000000"/>
          <w:sz w:val="28"/>
          <w:szCs w:val="28"/>
        </w:rPr>
        <w:t xml:space="preserve">» </w:t>
      </w:r>
      <w:proofErr w:type="spellStart"/>
      <w:r w:rsidRPr="003E1C43">
        <w:rPr>
          <w:color w:val="000000"/>
          <w:sz w:val="28"/>
          <w:szCs w:val="28"/>
        </w:rPr>
        <w:t>Сармановского</w:t>
      </w:r>
      <w:proofErr w:type="spellEnd"/>
      <w:r w:rsidRPr="003E1C43">
        <w:rPr>
          <w:color w:val="000000"/>
          <w:sz w:val="28"/>
          <w:szCs w:val="28"/>
        </w:rPr>
        <w:t xml:space="preserve"> муниципального района Республики Татарстан</w:t>
      </w:r>
    </w:p>
    <w:p w:rsidR="00433EB8" w:rsidRPr="003E1C43" w:rsidRDefault="00433EB8" w:rsidP="00433EB8">
      <w:pPr>
        <w:rPr>
          <w:color w:val="000000"/>
          <w:sz w:val="28"/>
          <w:szCs w:val="28"/>
        </w:rPr>
      </w:pPr>
    </w:p>
    <w:p w:rsidR="00433EB8" w:rsidRPr="003E1C43" w:rsidRDefault="00433EB8" w:rsidP="00433EB8">
      <w:pPr>
        <w:rPr>
          <w:color w:val="000000"/>
          <w:sz w:val="28"/>
          <w:szCs w:val="28"/>
        </w:rPr>
      </w:pPr>
    </w:p>
    <w:p w:rsidR="00433EB8" w:rsidRPr="003E1C43" w:rsidRDefault="00433EB8" w:rsidP="00433EB8">
      <w:pPr>
        <w:pStyle w:val="31"/>
        <w:spacing w:after="0"/>
        <w:ind w:left="0"/>
        <w:rPr>
          <w:sz w:val="28"/>
          <w:szCs w:val="28"/>
        </w:rPr>
      </w:pPr>
    </w:p>
    <w:p w:rsidR="00433EB8" w:rsidRPr="003E1C43" w:rsidRDefault="00433EB8" w:rsidP="00433EB8">
      <w:pPr>
        <w:pStyle w:val="31"/>
        <w:spacing w:after="0"/>
        <w:ind w:left="0"/>
        <w:rPr>
          <w:sz w:val="28"/>
          <w:szCs w:val="28"/>
        </w:rPr>
      </w:pPr>
    </w:p>
    <w:p w:rsidR="00433EB8" w:rsidRPr="003E1C43" w:rsidRDefault="00433EB8" w:rsidP="00433EB8">
      <w:pPr>
        <w:jc w:val="both"/>
        <w:rPr>
          <w:sz w:val="28"/>
          <w:szCs w:val="28"/>
        </w:rPr>
      </w:pPr>
      <w:r w:rsidRPr="003E1C43">
        <w:rPr>
          <w:sz w:val="28"/>
          <w:szCs w:val="28"/>
        </w:rPr>
        <w:t>Председатель Совета</w:t>
      </w:r>
    </w:p>
    <w:p w:rsidR="00433EB8" w:rsidRPr="003E1C43" w:rsidRDefault="00433EB8" w:rsidP="00433EB8">
      <w:pPr>
        <w:jc w:val="both"/>
        <w:rPr>
          <w:sz w:val="28"/>
          <w:szCs w:val="28"/>
        </w:rPr>
      </w:pPr>
      <w:r w:rsidRPr="003E1C43">
        <w:rPr>
          <w:sz w:val="28"/>
          <w:szCs w:val="28"/>
        </w:rPr>
        <w:t>МО «поселок городского</w:t>
      </w:r>
    </w:p>
    <w:p w:rsidR="00433EB8" w:rsidRPr="003E1C43" w:rsidRDefault="00433EB8" w:rsidP="00433EB8">
      <w:pPr>
        <w:jc w:val="both"/>
        <w:rPr>
          <w:sz w:val="28"/>
          <w:szCs w:val="28"/>
        </w:rPr>
      </w:pPr>
      <w:r w:rsidRPr="003E1C43">
        <w:rPr>
          <w:sz w:val="28"/>
          <w:szCs w:val="28"/>
        </w:rPr>
        <w:t xml:space="preserve">типа </w:t>
      </w:r>
      <w:proofErr w:type="spellStart"/>
      <w:r w:rsidRPr="003E1C43">
        <w:rPr>
          <w:sz w:val="28"/>
          <w:szCs w:val="28"/>
        </w:rPr>
        <w:t>Джалиль</w:t>
      </w:r>
      <w:proofErr w:type="spellEnd"/>
      <w:r w:rsidRPr="003E1C43">
        <w:rPr>
          <w:sz w:val="28"/>
          <w:szCs w:val="28"/>
        </w:rPr>
        <w:t xml:space="preserve">»    </w:t>
      </w:r>
      <w:r w:rsidRPr="003E1C43">
        <w:rPr>
          <w:sz w:val="28"/>
          <w:szCs w:val="28"/>
        </w:rPr>
        <w:tab/>
        <w:t xml:space="preserve">                                                                                          </w:t>
      </w:r>
      <w:proofErr w:type="spellStart"/>
      <w:r w:rsidRPr="003E1C43">
        <w:rPr>
          <w:sz w:val="28"/>
          <w:szCs w:val="28"/>
        </w:rPr>
        <w:t>И.Ф.Вафин</w:t>
      </w:r>
      <w:proofErr w:type="spellEnd"/>
      <w:r w:rsidRPr="003E1C43">
        <w:rPr>
          <w:sz w:val="28"/>
          <w:szCs w:val="28"/>
        </w:rPr>
        <w:t xml:space="preserve">                                                                                </w:t>
      </w:r>
    </w:p>
    <w:p w:rsidR="00433EB8" w:rsidRPr="003E1C43" w:rsidRDefault="00433EB8" w:rsidP="00433EB8">
      <w:pPr>
        <w:ind w:left="7788"/>
        <w:jc w:val="both"/>
        <w:rPr>
          <w:sz w:val="28"/>
          <w:szCs w:val="28"/>
        </w:rPr>
      </w:pPr>
    </w:p>
    <w:p w:rsidR="00433EB8" w:rsidRPr="003E1C43" w:rsidRDefault="00433EB8" w:rsidP="00433EB8">
      <w:pPr>
        <w:ind w:left="7788"/>
        <w:jc w:val="both"/>
        <w:rPr>
          <w:sz w:val="28"/>
          <w:szCs w:val="28"/>
        </w:rPr>
      </w:pPr>
    </w:p>
    <w:p w:rsidR="00433EB8" w:rsidRPr="003E1C43" w:rsidRDefault="00433EB8" w:rsidP="00433EB8">
      <w:pPr>
        <w:pStyle w:val="af4"/>
        <w:ind w:left="5670"/>
        <w:rPr>
          <w:rFonts w:ascii="Times New Roman" w:hAnsi="Times New Roman"/>
          <w:sz w:val="28"/>
          <w:szCs w:val="28"/>
        </w:rPr>
      </w:pPr>
      <w:r w:rsidRPr="003E1C43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433EB8" w:rsidRPr="003E1C43" w:rsidRDefault="00433EB8" w:rsidP="00433EB8">
      <w:pPr>
        <w:pStyle w:val="af4"/>
        <w:ind w:left="5670"/>
        <w:rPr>
          <w:rFonts w:ascii="Times New Roman" w:hAnsi="Times New Roman"/>
          <w:sz w:val="28"/>
          <w:szCs w:val="28"/>
        </w:rPr>
      </w:pPr>
      <w:r w:rsidRPr="003E1C43">
        <w:rPr>
          <w:rFonts w:ascii="Times New Roman" w:hAnsi="Times New Roman"/>
          <w:sz w:val="28"/>
          <w:szCs w:val="28"/>
        </w:rPr>
        <w:t xml:space="preserve">к решению Совета </w:t>
      </w:r>
      <w:r w:rsidRPr="003E1C43">
        <w:rPr>
          <w:rFonts w:ascii="Times New Roman" w:hAnsi="Times New Roman"/>
          <w:color w:val="000000"/>
          <w:sz w:val="28"/>
          <w:szCs w:val="28"/>
        </w:rPr>
        <w:t xml:space="preserve">МО «п.г.т. </w:t>
      </w:r>
      <w:proofErr w:type="spellStart"/>
      <w:r w:rsidRPr="003E1C43">
        <w:rPr>
          <w:rFonts w:ascii="Times New Roman" w:hAnsi="Times New Roman"/>
          <w:color w:val="000000"/>
          <w:sz w:val="28"/>
          <w:szCs w:val="28"/>
        </w:rPr>
        <w:t>Джалиль</w:t>
      </w:r>
      <w:proofErr w:type="spellEnd"/>
      <w:r w:rsidRPr="003E1C43">
        <w:rPr>
          <w:rFonts w:ascii="Times New Roman" w:hAnsi="Times New Roman"/>
          <w:color w:val="000000"/>
          <w:sz w:val="28"/>
          <w:szCs w:val="28"/>
        </w:rPr>
        <w:t>»</w:t>
      </w:r>
      <w:r w:rsidRPr="003E1C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1C43">
        <w:rPr>
          <w:rFonts w:ascii="Times New Roman" w:hAnsi="Times New Roman"/>
          <w:sz w:val="28"/>
          <w:szCs w:val="28"/>
        </w:rPr>
        <w:t>Сармановского</w:t>
      </w:r>
      <w:proofErr w:type="spellEnd"/>
      <w:r w:rsidRPr="003E1C43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433EB8" w:rsidRPr="003E1C43" w:rsidRDefault="00433EB8" w:rsidP="00433EB8">
      <w:pPr>
        <w:pStyle w:val="af4"/>
        <w:ind w:left="5670"/>
        <w:rPr>
          <w:rFonts w:ascii="Times New Roman" w:hAnsi="Times New Roman"/>
          <w:sz w:val="28"/>
          <w:szCs w:val="28"/>
        </w:rPr>
      </w:pPr>
      <w:r w:rsidRPr="003E1C43">
        <w:rPr>
          <w:rFonts w:ascii="Times New Roman" w:hAnsi="Times New Roman"/>
          <w:sz w:val="28"/>
          <w:szCs w:val="28"/>
        </w:rPr>
        <w:t xml:space="preserve">от 20.06. 2013 г. № 90 </w:t>
      </w:r>
    </w:p>
    <w:p w:rsidR="00433EB8" w:rsidRPr="003E1C43" w:rsidRDefault="00433EB8" w:rsidP="00433EB8">
      <w:pPr>
        <w:pStyle w:val="af4"/>
        <w:ind w:left="5670"/>
        <w:rPr>
          <w:rFonts w:ascii="Times New Roman" w:hAnsi="Times New Roman"/>
          <w:sz w:val="28"/>
          <w:szCs w:val="28"/>
        </w:rPr>
      </w:pPr>
    </w:p>
    <w:p w:rsidR="00433EB8" w:rsidRPr="003E1C43" w:rsidRDefault="00433EB8" w:rsidP="00433EB8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433EB8" w:rsidRPr="003E1C43" w:rsidRDefault="00433EB8" w:rsidP="00433EB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1C43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433EB8" w:rsidRPr="003E1C43" w:rsidRDefault="00433EB8" w:rsidP="00433EB8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3E1C43">
        <w:rPr>
          <w:rFonts w:ascii="Times New Roman" w:hAnsi="Times New Roman" w:cs="Times New Roman"/>
          <w:b w:val="0"/>
          <w:sz w:val="28"/>
          <w:szCs w:val="28"/>
        </w:rPr>
        <w:t xml:space="preserve">о муниципальном жилищном контроле на территории МО «п.г.т. </w:t>
      </w:r>
      <w:proofErr w:type="spellStart"/>
      <w:r w:rsidRPr="003E1C43">
        <w:rPr>
          <w:rFonts w:ascii="Times New Roman" w:hAnsi="Times New Roman" w:cs="Times New Roman"/>
          <w:b w:val="0"/>
          <w:sz w:val="28"/>
          <w:szCs w:val="28"/>
        </w:rPr>
        <w:t>Джалиль</w:t>
      </w:r>
      <w:proofErr w:type="spellEnd"/>
      <w:r w:rsidRPr="003E1C43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proofErr w:type="spellStart"/>
      <w:r w:rsidRPr="003E1C43">
        <w:rPr>
          <w:rFonts w:ascii="Times New Roman" w:hAnsi="Times New Roman" w:cs="Times New Roman"/>
          <w:b w:val="0"/>
          <w:sz w:val="28"/>
          <w:szCs w:val="28"/>
        </w:rPr>
        <w:t>Сармановского</w:t>
      </w:r>
      <w:proofErr w:type="spellEnd"/>
      <w:r w:rsidRPr="003E1C4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433EB8" w:rsidRPr="003E1C43" w:rsidRDefault="00433EB8" w:rsidP="00433EB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3EB8" w:rsidRPr="003E1C43" w:rsidRDefault="00433EB8" w:rsidP="00433EB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E1C4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33EB8" w:rsidRPr="003E1C43" w:rsidRDefault="00433EB8" w:rsidP="00433EB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3EB8" w:rsidRPr="003E1C43" w:rsidRDefault="00433EB8" w:rsidP="00433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C4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E1C43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</w:t>
      </w:r>
      <w:r w:rsidRPr="003E1C43">
        <w:rPr>
          <w:rFonts w:ascii="Times New Roman" w:hAnsi="Times New Roman" w:cs="Times New Roman"/>
          <w:color w:val="000000"/>
          <w:sz w:val="28"/>
          <w:szCs w:val="28"/>
        </w:rPr>
        <w:t>соответствии с Жилищным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 Федеральным законом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Pr="003E1C43">
        <w:rPr>
          <w:rFonts w:ascii="Times New Roman" w:hAnsi="Times New Roman" w:cs="Times New Roman"/>
          <w:sz w:val="28"/>
          <w:szCs w:val="28"/>
        </w:rPr>
        <w:t xml:space="preserve"> </w:t>
      </w:r>
      <w:r w:rsidRPr="003E1C43">
        <w:rPr>
          <w:rFonts w:ascii="Times New Roman" w:hAnsi="Times New Roman" w:cs="Times New Roman"/>
          <w:color w:val="000000"/>
          <w:sz w:val="28"/>
          <w:szCs w:val="28"/>
        </w:rPr>
        <w:t xml:space="preserve">Законом Республики Татарстан от 10.10.2011 г. № 72-ЗРТ </w:t>
      </w:r>
      <w:r w:rsidRPr="003E1C43">
        <w:rPr>
          <w:rFonts w:ascii="Times New Roman" w:hAnsi="Times New Roman" w:cs="Times New Roman"/>
          <w:sz w:val="28"/>
          <w:szCs w:val="28"/>
        </w:rPr>
        <w:t>«Об обеспечении защиты жилищных прав граждан</w:t>
      </w:r>
      <w:proofErr w:type="gramEnd"/>
      <w:r w:rsidRPr="003E1C43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3E1C43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3E1C43">
        <w:rPr>
          <w:rFonts w:ascii="Times New Roman" w:hAnsi="Times New Roman" w:cs="Times New Roman"/>
          <w:color w:val="000000"/>
          <w:sz w:val="28"/>
          <w:szCs w:val="28"/>
        </w:rPr>
        <w:t xml:space="preserve">МО «п.г.т. </w:t>
      </w:r>
      <w:proofErr w:type="spellStart"/>
      <w:r w:rsidRPr="003E1C43">
        <w:rPr>
          <w:rFonts w:ascii="Times New Roman" w:hAnsi="Times New Roman" w:cs="Times New Roman"/>
          <w:color w:val="000000"/>
          <w:sz w:val="28"/>
          <w:szCs w:val="28"/>
        </w:rPr>
        <w:t>Джалиль</w:t>
      </w:r>
      <w:proofErr w:type="spellEnd"/>
      <w:r w:rsidRPr="003E1C4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E1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C43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Pr="003E1C4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 устанавливает порядок осуществления муниципального жилищного контроля на территории </w:t>
      </w:r>
      <w:r w:rsidRPr="003E1C43">
        <w:rPr>
          <w:rFonts w:ascii="Times New Roman" w:hAnsi="Times New Roman" w:cs="Times New Roman"/>
          <w:color w:val="000000"/>
          <w:sz w:val="28"/>
          <w:szCs w:val="28"/>
        </w:rPr>
        <w:t xml:space="preserve">МО «п.г.т. </w:t>
      </w:r>
      <w:proofErr w:type="spellStart"/>
      <w:r w:rsidRPr="003E1C43">
        <w:rPr>
          <w:rFonts w:ascii="Times New Roman" w:hAnsi="Times New Roman" w:cs="Times New Roman"/>
          <w:color w:val="000000"/>
          <w:sz w:val="28"/>
          <w:szCs w:val="28"/>
        </w:rPr>
        <w:t>Джалиль</w:t>
      </w:r>
      <w:proofErr w:type="spellEnd"/>
      <w:r w:rsidRPr="003E1C4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E1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1C43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Pr="003E1C4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МО «п.г.т. </w:t>
      </w:r>
      <w:proofErr w:type="spellStart"/>
      <w:r w:rsidRPr="003E1C43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3E1C43">
        <w:rPr>
          <w:rFonts w:ascii="Times New Roman" w:hAnsi="Times New Roman" w:cs="Times New Roman"/>
          <w:sz w:val="28"/>
          <w:szCs w:val="28"/>
        </w:rPr>
        <w:t xml:space="preserve">»). </w:t>
      </w:r>
      <w:proofErr w:type="gramEnd"/>
    </w:p>
    <w:p w:rsidR="00433EB8" w:rsidRPr="003E1C43" w:rsidRDefault="00433EB8" w:rsidP="00433EB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E1C43">
        <w:rPr>
          <w:sz w:val="28"/>
          <w:szCs w:val="28"/>
        </w:rPr>
        <w:t>1.2. Муниципальный жилищный контроль -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</w:t>
      </w:r>
    </w:p>
    <w:p w:rsidR="00433EB8" w:rsidRPr="003E1C43" w:rsidRDefault="00433EB8" w:rsidP="00433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C43">
        <w:rPr>
          <w:rFonts w:ascii="Times New Roman" w:hAnsi="Times New Roman" w:cs="Times New Roman"/>
          <w:sz w:val="28"/>
          <w:szCs w:val="28"/>
        </w:rPr>
        <w:t xml:space="preserve">1.3. Муниципальный жилищный контроль на территории МО «п.г.т. </w:t>
      </w:r>
      <w:proofErr w:type="spellStart"/>
      <w:r w:rsidRPr="003E1C43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3E1C43">
        <w:rPr>
          <w:rFonts w:ascii="Times New Roman" w:hAnsi="Times New Roman" w:cs="Times New Roman"/>
          <w:sz w:val="28"/>
          <w:szCs w:val="28"/>
        </w:rPr>
        <w:t xml:space="preserve">» осуществляется исполнительным комитетом МО «п.г.т. </w:t>
      </w:r>
      <w:proofErr w:type="spellStart"/>
      <w:r w:rsidRPr="003E1C43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3E1C43">
        <w:rPr>
          <w:rFonts w:ascii="Times New Roman" w:hAnsi="Times New Roman" w:cs="Times New Roman"/>
          <w:sz w:val="28"/>
          <w:szCs w:val="28"/>
        </w:rPr>
        <w:t>» и уполномоченными им органами и должностными лицами.</w:t>
      </w:r>
    </w:p>
    <w:p w:rsidR="00433EB8" w:rsidRPr="003E1C43" w:rsidRDefault="00433EB8" w:rsidP="00433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C43">
        <w:rPr>
          <w:rFonts w:ascii="Times New Roman" w:hAnsi="Times New Roman" w:cs="Times New Roman"/>
          <w:sz w:val="28"/>
          <w:szCs w:val="28"/>
        </w:rPr>
        <w:t xml:space="preserve">1.4. Финансирование деятельности по осуществлению муниципального жилищного контроля и его материально-техническое обеспечение осуществляется за счёт средств бюджета МО «п.г.т. </w:t>
      </w:r>
      <w:proofErr w:type="spellStart"/>
      <w:r w:rsidRPr="003E1C43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3E1C43">
        <w:rPr>
          <w:rFonts w:ascii="Times New Roman" w:hAnsi="Times New Roman" w:cs="Times New Roman"/>
          <w:sz w:val="28"/>
          <w:szCs w:val="28"/>
        </w:rPr>
        <w:t>».</w:t>
      </w:r>
    </w:p>
    <w:p w:rsidR="00433EB8" w:rsidRPr="003E1C43" w:rsidRDefault="00433EB8" w:rsidP="00433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3EB8" w:rsidRPr="003E1C43" w:rsidRDefault="00433EB8" w:rsidP="00433EB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E1C43">
        <w:rPr>
          <w:rFonts w:ascii="Times New Roman" w:hAnsi="Times New Roman" w:cs="Times New Roman"/>
          <w:sz w:val="28"/>
          <w:szCs w:val="28"/>
        </w:rPr>
        <w:t xml:space="preserve">2. Цель муниципального жилищного контроля </w:t>
      </w:r>
    </w:p>
    <w:p w:rsidR="00433EB8" w:rsidRPr="003E1C43" w:rsidRDefault="00433EB8" w:rsidP="00433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3EB8" w:rsidRPr="003E1C43" w:rsidRDefault="00433EB8" w:rsidP="00433EB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E1C43">
        <w:rPr>
          <w:sz w:val="28"/>
          <w:szCs w:val="28"/>
        </w:rPr>
        <w:t xml:space="preserve">2.1. </w:t>
      </w:r>
      <w:proofErr w:type="gramStart"/>
      <w:r w:rsidRPr="003E1C43">
        <w:rPr>
          <w:sz w:val="28"/>
          <w:szCs w:val="28"/>
        </w:rPr>
        <w:t xml:space="preserve">Целью муниципального жилищного контроля является контроль за выполнением юридическими лицами, индивидуальными предпринимателями и гражданами установленных в соответствии с жилищным законодательством, законодательством об энергосбережении и о повышении энергетической эффективности требований к использованию и сохранности жилищного фонда </w:t>
      </w:r>
      <w:r w:rsidRPr="003E1C43">
        <w:rPr>
          <w:sz w:val="28"/>
          <w:szCs w:val="28"/>
        </w:rPr>
        <w:lastRenderedPageBreak/>
        <w:t>независимо от его форм собственности,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</w:t>
      </w:r>
      <w:proofErr w:type="gramEnd"/>
      <w:r w:rsidRPr="003E1C43">
        <w:rPr>
          <w:sz w:val="28"/>
          <w:szCs w:val="28"/>
        </w:rPr>
        <w:t xml:space="preserve"> </w:t>
      </w:r>
      <w:proofErr w:type="gramStart"/>
      <w:r w:rsidRPr="003E1C43">
        <w:rPr>
          <w:sz w:val="28"/>
          <w:szCs w:val="28"/>
        </w:rPr>
        <w:t>домах,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домах, предоставлению коммунальных услуг собственникам и пользователям помещений в многоквартирных домах и жилых домах,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(далее - обязательные требования), посредством</w:t>
      </w:r>
      <w:proofErr w:type="gramEnd"/>
      <w:r w:rsidRPr="003E1C43">
        <w:rPr>
          <w:sz w:val="28"/>
          <w:szCs w:val="28"/>
        </w:rPr>
        <w:t xml:space="preserve"> </w:t>
      </w:r>
      <w:proofErr w:type="gramStart"/>
      <w:r w:rsidRPr="003E1C43">
        <w:rPr>
          <w:sz w:val="28"/>
          <w:szCs w:val="28"/>
        </w:rPr>
        <w:t>организации и проведения проверок указанных лиц, принятия предусмотренных законодательством Российской Федерации мер по пресечению и (или) устранению выявленных нарушений,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требований, анализу и прогнозированию состояния исполнения обязательных требований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деятельности.</w:t>
      </w:r>
      <w:proofErr w:type="gramEnd"/>
    </w:p>
    <w:p w:rsidR="00433EB8" w:rsidRPr="003E1C43" w:rsidRDefault="00433EB8" w:rsidP="00433EB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33EB8" w:rsidRPr="003E1C43" w:rsidRDefault="00433EB8" w:rsidP="00433EB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E1C43">
        <w:rPr>
          <w:rFonts w:ascii="Times New Roman" w:hAnsi="Times New Roman" w:cs="Times New Roman"/>
          <w:sz w:val="28"/>
          <w:szCs w:val="28"/>
        </w:rPr>
        <w:t>3. Формы осуществления муниципального жилищного контроля</w:t>
      </w:r>
    </w:p>
    <w:p w:rsidR="00433EB8" w:rsidRPr="003E1C43" w:rsidRDefault="00433EB8" w:rsidP="00433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3EB8" w:rsidRPr="003E1C43" w:rsidRDefault="00433EB8" w:rsidP="00433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C43">
        <w:rPr>
          <w:rFonts w:ascii="Times New Roman" w:hAnsi="Times New Roman" w:cs="Times New Roman"/>
          <w:sz w:val="28"/>
          <w:szCs w:val="28"/>
        </w:rPr>
        <w:t>3.1. Проведение муниципального жилищного контроля осуществляется в форме плановых и внеплановых проверок в порядке и с соблюдением процедур установленных Федеральным законом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433EB8" w:rsidRPr="003E1C43" w:rsidRDefault="00433EB8" w:rsidP="00433EB8">
      <w:pPr>
        <w:ind w:firstLine="540"/>
        <w:jc w:val="both"/>
        <w:rPr>
          <w:sz w:val="28"/>
          <w:szCs w:val="28"/>
        </w:rPr>
      </w:pPr>
      <w:r w:rsidRPr="003E1C43">
        <w:rPr>
          <w:sz w:val="28"/>
          <w:szCs w:val="28"/>
        </w:rPr>
        <w:t xml:space="preserve">3.2. Плановые проверки проводятся на основании ежегодного плана проверок, утверждаемого руководителем исполнительного комитета МО «п.г.т. </w:t>
      </w:r>
      <w:proofErr w:type="spellStart"/>
      <w:r w:rsidRPr="003E1C43">
        <w:rPr>
          <w:sz w:val="28"/>
          <w:szCs w:val="28"/>
        </w:rPr>
        <w:t>Джалиль</w:t>
      </w:r>
      <w:proofErr w:type="spellEnd"/>
      <w:r w:rsidRPr="003E1C43">
        <w:rPr>
          <w:sz w:val="28"/>
          <w:szCs w:val="28"/>
        </w:rPr>
        <w:t>», не чаще чем один раз в три года.</w:t>
      </w:r>
    </w:p>
    <w:p w:rsidR="00433EB8" w:rsidRPr="003E1C43" w:rsidRDefault="00433EB8" w:rsidP="00433EB8">
      <w:pPr>
        <w:ind w:firstLine="540"/>
        <w:jc w:val="both"/>
        <w:rPr>
          <w:sz w:val="28"/>
          <w:szCs w:val="28"/>
        </w:rPr>
      </w:pPr>
      <w:r w:rsidRPr="003E1C43">
        <w:rPr>
          <w:sz w:val="28"/>
          <w:szCs w:val="28"/>
        </w:rPr>
        <w:t>3.3. В ежегодных планах проведения плановых проверок указываются следующие сведения:</w:t>
      </w:r>
    </w:p>
    <w:p w:rsidR="00433EB8" w:rsidRPr="003E1C43" w:rsidRDefault="00433EB8" w:rsidP="00433EB8">
      <w:pPr>
        <w:ind w:firstLine="540"/>
        <w:jc w:val="both"/>
        <w:rPr>
          <w:sz w:val="28"/>
          <w:szCs w:val="28"/>
        </w:rPr>
      </w:pPr>
      <w:r w:rsidRPr="003E1C43">
        <w:rPr>
          <w:sz w:val="28"/>
          <w:szCs w:val="28"/>
        </w:rPr>
        <w:t>1) наименования юридических лиц, фамилии, имена, отчества граждан и индивидуальных предпринимателей, деятельность которых подлежит плановым проверкам;</w:t>
      </w:r>
    </w:p>
    <w:p w:rsidR="00433EB8" w:rsidRPr="003E1C43" w:rsidRDefault="00433EB8" w:rsidP="00433EB8">
      <w:pPr>
        <w:ind w:firstLine="540"/>
        <w:jc w:val="both"/>
        <w:rPr>
          <w:sz w:val="28"/>
          <w:szCs w:val="28"/>
        </w:rPr>
      </w:pPr>
      <w:r w:rsidRPr="003E1C43">
        <w:rPr>
          <w:sz w:val="28"/>
          <w:szCs w:val="28"/>
        </w:rPr>
        <w:t>2) цель и основание проведения каждой плановой проверки;</w:t>
      </w:r>
    </w:p>
    <w:p w:rsidR="00433EB8" w:rsidRPr="003E1C43" w:rsidRDefault="00433EB8" w:rsidP="00433EB8">
      <w:pPr>
        <w:ind w:firstLine="540"/>
        <w:jc w:val="both"/>
        <w:rPr>
          <w:sz w:val="28"/>
          <w:szCs w:val="28"/>
        </w:rPr>
      </w:pPr>
      <w:r w:rsidRPr="003E1C43">
        <w:rPr>
          <w:sz w:val="28"/>
          <w:szCs w:val="28"/>
        </w:rPr>
        <w:t>3) дата и сроки проведения каждой плановой проверки;</w:t>
      </w:r>
    </w:p>
    <w:p w:rsidR="00433EB8" w:rsidRPr="003E1C43" w:rsidRDefault="00433EB8" w:rsidP="00433EB8">
      <w:pPr>
        <w:ind w:firstLine="540"/>
        <w:jc w:val="both"/>
        <w:rPr>
          <w:sz w:val="28"/>
          <w:szCs w:val="28"/>
        </w:rPr>
      </w:pPr>
      <w:r w:rsidRPr="003E1C43">
        <w:rPr>
          <w:sz w:val="28"/>
          <w:szCs w:val="28"/>
        </w:rPr>
        <w:t>4) наименование органа муниципального контроля, осуществляющего плановую проверку.</w:t>
      </w:r>
    </w:p>
    <w:p w:rsidR="00433EB8" w:rsidRPr="003E1C43" w:rsidRDefault="00433EB8" w:rsidP="00433EB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E1C43">
        <w:rPr>
          <w:sz w:val="28"/>
          <w:szCs w:val="28"/>
        </w:rPr>
        <w:t>3.4. Основанием для включения плановой проверки в ежегодный план проведения плановых проверок является истечение одного года со дня:</w:t>
      </w:r>
    </w:p>
    <w:p w:rsidR="00433EB8" w:rsidRPr="003E1C43" w:rsidRDefault="00433EB8" w:rsidP="00433EB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proofErr w:type="gramStart"/>
      <w:r w:rsidRPr="003E1C43">
        <w:rPr>
          <w:sz w:val="28"/>
          <w:szCs w:val="28"/>
        </w:rPr>
        <w:t xml:space="preserve">1) начала осуществления юридическим лицом, индивидуальным предпринимателем деятельности по управлению многоквартирными домами и деятельности по оказанию услуг и (или) выполнению работ по содержанию и ремонту общего имущества в многоквартирных домах в соответствии с </w:t>
      </w:r>
      <w:r w:rsidRPr="003E1C43">
        <w:rPr>
          <w:sz w:val="28"/>
          <w:szCs w:val="28"/>
        </w:rPr>
        <w:lastRenderedPageBreak/>
        <w:t>представленным в орган государственного жилищного надзора уведомлением о начале указанной деятельности;</w:t>
      </w:r>
      <w:proofErr w:type="gramEnd"/>
    </w:p>
    <w:p w:rsidR="00433EB8" w:rsidRPr="003E1C43" w:rsidRDefault="00433EB8" w:rsidP="00433EB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E1C43">
        <w:rPr>
          <w:sz w:val="28"/>
          <w:szCs w:val="28"/>
        </w:rPr>
        <w:t>2) окончания проведения последней плановой проверки юридического лица, индивидуального предпринимателя.</w:t>
      </w:r>
    </w:p>
    <w:p w:rsidR="00433EB8" w:rsidRPr="003E1C43" w:rsidRDefault="00433EB8" w:rsidP="00433EB8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3E1C43">
        <w:rPr>
          <w:sz w:val="28"/>
          <w:szCs w:val="28"/>
        </w:rPr>
        <w:t xml:space="preserve">3.5. </w:t>
      </w:r>
      <w:proofErr w:type="gramStart"/>
      <w:r w:rsidRPr="003E1C43">
        <w:rPr>
          <w:sz w:val="28"/>
          <w:szCs w:val="28"/>
        </w:rPr>
        <w:t xml:space="preserve">Основанием для проведения внеплановой проверки наряду с основаниями, указанными в </w:t>
      </w:r>
      <w:hyperlink r:id="rId4" w:history="1">
        <w:r w:rsidRPr="003E1C43">
          <w:rPr>
            <w:rStyle w:val="af6"/>
            <w:rFonts w:eastAsiaTheme="majorEastAsia"/>
            <w:sz w:val="28"/>
            <w:szCs w:val="28"/>
          </w:rPr>
          <w:t>части 2 статьи 10</w:t>
        </w:r>
      </w:hyperlink>
      <w:r w:rsidRPr="003E1C43">
        <w:rPr>
          <w:sz w:val="28"/>
          <w:szCs w:val="28"/>
        </w:rPr>
        <w:t xml:space="preserve">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является поступление в орган муниципального жилищного контроля обращений и заявлений граждан, в том числе индивидуальных предпринимателей, юридических лиц, информации от органов государственной</w:t>
      </w:r>
      <w:proofErr w:type="gramEnd"/>
      <w:r w:rsidRPr="003E1C43">
        <w:rPr>
          <w:sz w:val="28"/>
          <w:szCs w:val="28"/>
        </w:rPr>
        <w:t xml:space="preserve"> </w:t>
      </w:r>
      <w:proofErr w:type="gramStart"/>
      <w:r w:rsidRPr="003E1C43">
        <w:rPr>
          <w:sz w:val="28"/>
          <w:szCs w:val="28"/>
        </w:rPr>
        <w:t>власти,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жилья, уставу товарищества собственников жилья и внесенным в него изменениям,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домом, порядку утверждения условий такого</w:t>
      </w:r>
      <w:proofErr w:type="gramEnd"/>
      <w:r w:rsidRPr="003E1C43">
        <w:rPr>
          <w:sz w:val="28"/>
          <w:szCs w:val="28"/>
        </w:rPr>
        <w:t xml:space="preserve"> договора и его заключения, а также нарушения управляющей организацией обязательств, предусмотренных частью 2 статьи 162 Жилищного  кодекса.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проверки.</w:t>
      </w:r>
    </w:p>
    <w:p w:rsidR="00433EB8" w:rsidRPr="003E1C43" w:rsidRDefault="00433EB8" w:rsidP="00433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C43">
        <w:rPr>
          <w:rFonts w:ascii="Times New Roman" w:hAnsi="Times New Roman" w:cs="Times New Roman"/>
          <w:sz w:val="28"/>
          <w:szCs w:val="28"/>
        </w:rPr>
        <w:t xml:space="preserve">3.6. Проверки, предусмотренные пунктами 3.2., 3.4., 3.5. настоящего Положения, осуществляются на основании распоряжения руководителя исполнительного комитета МО «п.г.т. </w:t>
      </w:r>
      <w:proofErr w:type="spellStart"/>
      <w:r w:rsidRPr="003E1C43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3E1C43">
        <w:rPr>
          <w:rFonts w:ascii="Times New Roman" w:hAnsi="Times New Roman" w:cs="Times New Roman"/>
          <w:sz w:val="28"/>
          <w:szCs w:val="28"/>
        </w:rPr>
        <w:t>» о проведении проверки.</w:t>
      </w:r>
    </w:p>
    <w:p w:rsidR="00433EB8" w:rsidRPr="003E1C43" w:rsidRDefault="00433EB8" w:rsidP="00433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C43">
        <w:rPr>
          <w:rFonts w:ascii="Times New Roman" w:hAnsi="Times New Roman" w:cs="Times New Roman"/>
          <w:sz w:val="28"/>
          <w:szCs w:val="28"/>
        </w:rPr>
        <w:t xml:space="preserve">3.7. Порядок проведения проверок, предусмотренных пунктами 3.2., 3.4., 3.5. настоящего Положения осуществляется в соответствии с административным регламентом, регулирующим проведение муниципального жилищного контроля на территории МО «п.г.т. </w:t>
      </w:r>
      <w:proofErr w:type="spellStart"/>
      <w:r w:rsidRPr="003E1C43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3E1C43">
        <w:rPr>
          <w:rFonts w:ascii="Times New Roman" w:hAnsi="Times New Roman" w:cs="Times New Roman"/>
          <w:sz w:val="28"/>
          <w:szCs w:val="28"/>
        </w:rPr>
        <w:t>».</w:t>
      </w:r>
    </w:p>
    <w:p w:rsidR="00433EB8" w:rsidRPr="003E1C43" w:rsidRDefault="00433EB8" w:rsidP="00433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C43">
        <w:rPr>
          <w:rFonts w:ascii="Times New Roman" w:hAnsi="Times New Roman" w:cs="Times New Roman"/>
          <w:sz w:val="28"/>
          <w:szCs w:val="28"/>
        </w:rPr>
        <w:t>3.8. По результатам проверки оформляется акт проверки соблюдения законодательства с соблюдением требований установленных Федеральным законом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433EB8" w:rsidRPr="003E1C43" w:rsidRDefault="00433EB8" w:rsidP="00433EB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E1C43">
        <w:rPr>
          <w:sz w:val="28"/>
          <w:szCs w:val="28"/>
        </w:rPr>
        <w:t xml:space="preserve">11. </w:t>
      </w:r>
      <w:proofErr w:type="gramStart"/>
      <w:r w:rsidRPr="003E1C43">
        <w:rPr>
          <w:sz w:val="28"/>
          <w:szCs w:val="28"/>
        </w:rPr>
        <w:t xml:space="preserve">В случае выявления административного правонарушения или нарушений требований жилищного </w:t>
      </w:r>
      <w:hyperlink r:id="rId5" w:history="1">
        <w:r w:rsidRPr="003E1C43">
          <w:rPr>
            <w:rStyle w:val="af6"/>
            <w:rFonts w:eastAsiaTheme="majorEastAsia"/>
            <w:sz w:val="28"/>
            <w:szCs w:val="28"/>
          </w:rPr>
          <w:t>законодательства</w:t>
        </w:r>
      </w:hyperlink>
      <w:r w:rsidRPr="003E1C43">
        <w:rPr>
          <w:sz w:val="28"/>
          <w:szCs w:val="28"/>
        </w:rPr>
        <w:t xml:space="preserve"> по вопросам, входящим в компетенцию исполнительного комитета МО «п.г.т. </w:t>
      </w:r>
      <w:proofErr w:type="spellStart"/>
      <w:r w:rsidRPr="003E1C43">
        <w:rPr>
          <w:sz w:val="28"/>
          <w:szCs w:val="28"/>
        </w:rPr>
        <w:t>Джалиль</w:t>
      </w:r>
      <w:proofErr w:type="spellEnd"/>
      <w:r w:rsidRPr="003E1C43">
        <w:rPr>
          <w:sz w:val="28"/>
          <w:szCs w:val="28"/>
        </w:rPr>
        <w:t>», муниципальным жилищным инспектором в соответствии с законодательством выдается предписание об устранении выявленных нарушений, о прекращении нарушений обязательных требований, о проведении мероприятий по обеспечению соблюдения обязательных требований, о проведении других мероприятий, предусмотренных законодательством.</w:t>
      </w:r>
      <w:proofErr w:type="gramEnd"/>
    </w:p>
    <w:p w:rsidR="00433EB8" w:rsidRPr="003E1C43" w:rsidRDefault="00433EB8" w:rsidP="00433EB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proofErr w:type="gramStart"/>
      <w:r w:rsidRPr="003E1C43">
        <w:rPr>
          <w:sz w:val="28"/>
          <w:szCs w:val="28"/>
        </w:rPr>
        <w:t xml:space="preserve">Предписание должно отражать фамилию, имя, отчество должностного лица, выдавшего предписание, его должность, наименование юридического лица, а также фамилию, имя, отчество физического лица - адресата предписания, </w:t>
      </w:r>
      <w:r w:rsidRPr="003E1C43">
        <w:rPr>
          <w:sz w:val="28"/>
          <w:szCs w:val="28"/>
        </w:rPr>
        <w:lastRenderedPageBreak/>
        <w:t>конкретизированное требование (перечень требований), которое обязан выполнить адресат, ссылки на нормативные акты, срок устранения правонарушения и дату выдачи предписания.</w:t>
      </w:r>
      <w:proofErr w:type="gramEnd"/>
    </w:p>
    <w:p w:rsidR="00433EB8" w:rsidRPr="003E1C43" w:rsidRDefault="00433EB8" w:rsidP="00433EB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E1C43">
        <w:rPr>
          <w:sz w:val="28"/>
          <w:szCs w:val="28"/>
        </w:rPr>
        <w:t>Предписание должно быть подписано адресатом (для юридического лица - его законным представителем). При отказе от подписи в получении предписания в нем делается соответствующая отметка об этом, и оно направляется адресату по почте с уведомлением о вручении.</w:t>
      </w:r>
    </w:p>
    <w:p w:rsidR="00433EB8" w:rsidRPr="003E1C43" w:rsidRDefault="00433EB8" w:rsidP="00433EB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E1C43">
        <w:rPr>
          <w:sz w:val="28"/>
          <w:szCs w:val="28"/>
        </w:rPr>
        <w:t>В случае выявления нескольких нарушений, устранение которых подразумевает существенное отличие объемов работ и, соответственно, сроков их исполнения, уполномоченное должностное лицо дает несколько предписаний по каждому из указанных правонарушений.</w:t>
      </w:r>
    </w:p>
    <w:p w:rsidR="00433EB8" w:rsidRPr="003E1C43" w:rsidRDefault="00433EB8" w:rsidP="00433EB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E1C43">
        <w:rPr>
          <w:sz w:val="28"/>
          <w:szCs w:val="28"/>
        </w:rPr>
        <w:t>12. При неисполнении предписаний в указанные сроки в установленном порядке принимаются меры по привлечению виновных лиц к административной ответственности.</w:t>
      </w:r>
    </w:p>
    <w:p w:rsidR="00433EB8" w:rsidRPr="003E1C43" w:rsidRDefault="00433EB8" w:rsidP="00433EB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E1C43">
        <w:rPr>
          <w:sz w:val="28"/>
          <w:szCs w:val="28"/>
        </w:rPr>
        <w:t xml:space="preserve">13. </w:t>
      </w:r>
      <w:proofErr w:type="gramStart"/>
      <w:r w:rsidRPr="003E1C43">
        <w:rPr>
          <w:sz w:val="28"/>
          <w:szCs w:val="28"/>
        </w:rPr>
        <w:t xml:space="preserve">По окончании проверки муниципальный жилищный инспектор, проводивший проверку, в журнале учета проверок осуществляет запись о проведенной проверке, содержащую сведения о наименовании исполнительного комитета МО «п.г.т. </w:t>
      </w:r>
      <w:proofErr w:type="spellStart"/>
      <w:r w:rsidRPr="003E1C43">
        <w:rPr>
          <w:sz w:val="28"/>
          <w:szCs w:val="28"/>
        </w:rPr>
        <w:t>Джалиль</w:t>
      </w:r>
      <w:proofErr w:type="spellEnd"/>
      <w:r w:rsidRPr="003E1C43">
        <w:rPr>
          <w:sz w:val="28"/>
          <w:szCs w:val="28"/>
        </w:rPr>
        <w:t>», датах начала и окончания проведения проверки, времени ее проведения, правовых основаниях, целях, задачах и предмете проверки, выявленных нарушениях и выданных предписаниях, а также указываются фамилия, имя, отчество и должность должностного лица или</w:t>
      </w:r>
      <w:proofErr w:type="gramEnd"/>
      <w:r w:rsidRPr="003E1C43">
        <w:rPr>
          <w:sz w:val="28"/>
          <w:szCs w:val="28"/>
        </w:rPr>
        <w:t xml:space="preserve"> должностных лиц, проводящих проверку, его или их подписи.</w:t>
      </w:r>
    </w:p>
    <w:p w:rsidR="00433EB8" w:rsidRPr="003E1C43" w:rsidRDefault="00433EB8" w:rsidP="00433EB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3E1C43">
        <w:rPr>
          <w:sz w:val="28"/>
          <w:szCs w:val="28"/>
        </w:rPr>
        <w:t xml:space="preserve">14. </w:t>
      </w:r>
      <w:proofErr w:type="gramStart"/>
      <w:r w:rsidRPr="003E1C43">
        <w:rPr>
          <w:sz w:val="28"/>
          <w:szCs w:val="28"/>
        </w:rPr>
        <w:t xml:space="preserve">Руководитель, иное должностное лицо или уполномоченный представитель юридического лица, индивидуальный предприниматель, а также гражданин при проведении проверки имеют право обжаловать действия (бездействие) должностных лиц исполнительного комитета МО «п.г.т. </w:t>
      </w:r>
      <w:proofErr w:type="spellStart"/>
      <w:r w:rsidRPr="003E1C43">
        <w:rPr>
          <w:sz w:val="28"/>
          <w:szCs w:val="28"/>
        </w:rPr>
        <w:t>Джалиль</w:t>
      </w:r>
      <w:proofErr w:type="spellEnd"/>
      <w:r w:rsidRPr="003E1C43">
        <w:rPr>
          <w:sz w:val="28"/>
          <w:szCs w:val="28"/>
        </w:rPr>
        <w:t>», повлекшие за собой нарушение прав юридического лица, индивидуального предпринимателя или гражданина при проведении проверки, в административном и (или) судебном порядке в соответствии с законодательством Российской Федерации и Республики Татарстан.</w:t>
      </w:r>
      <w:proofErr w:type="gramEnd"/>
    </w:p>
    <w:p w:rsidR="00433EB8" w:rsidRPr="003E1C43" w:rsidRDefault="00433EB8" w:rsidP="00433EB8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EB8" w:rsidRPr="003E1C43" w:rsidRDefault="00433EB8" w:rsidP="00433EB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E1C43">
        <w:rPr>
          <w:rFonts w:ascii="Times New Roman" w:hAnsi="Times New Roman" w:cs="Times New Roman"/>
          <w:sz w:val="28"/>
          <w:szCs w:val="28"/>
        </w:rPr>
        <w:t xml:space="preserve">4. Полномочия органов муниципального жилищного контроля, </w:t>
      </w:r>
    </w:p>
    <w:p w:rsidR="00433EB8" w:rsidRPr="003E1C43" w:rsidRDefault="00433EB8" w:rsidP="00433EB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E1C43">
        <w:rPr>
          <w:rFonts w:ascii="Times New Roman" w:hAnsi="Times New Roman" w:cs="Times New Roman"/>
          <w:sz w:val="28"/>
          <w:szCs w:val="28"/>
        </w:rPr>
        <w:t xml:space="preserve">должностных лиц, осуществляющих муниципальный жилищный контроль </w:t>
      </w:r>
    </w:p>
    <w:p w:rsidR="00433EB8" w:rsidRPr="003E1C43" w:rsidRDefault="00433EB8" w:rsidP="00433EB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33EB8" w:rsidRPr="003E1C43" w:rsidRDefault="00433EB8" w:rsidP="00433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C43">
        <w:rPr>
          <w:rFonts w:ascii="Times New Roman" w:hAnsi="Times New Roman" w:cs="Times New Roman"/>
          <w:sz w:val="28"/>
          <w:szCs w:val="28"/>
        </w:rPr>
        <w:t>4.1. Должностные лица уполномоченного органа местного самоуправления, осуществляющие муниципальный жилищный контроль в пределах предоставленных полномочий имеют право:</w:t>
      </w:r>
    </w:p>
    <w:p w:rsidR="00433EB8" w:rsidRPr="003E1C43" w:rsidRDefault="00433EB8" w:rsidP="00433E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1C43">
        <w:rPr>
          <w:sz w:val="28"/>
          <w:szCs w:val="28"/>
        </w:rPr>
        <w:t>1) 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требований;</w:t>
      </w:r>
    </w:p>
    <w:p w:rsidR="00433EB8" w:rsidRPr="003E1C43" w:rsidRDefault="00433EB8" w:rsidP="00433E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E1C43">
        <w:rPr>
          <w:sz w:val="28"/>
          <w:szCs w:val="28"/>
        </w:rPr>
        <w:t xml:space="preserve">2) беспрепятственно по предъявлении служебного удостоверения и копии приказа (распоряжения) руководителя (заместителя руководителя) органа муниципального жилищного контроля о назначении проверки посещать территории и расположенные на них многоквартирные дома, помещения общего пользования </w:t>
      </w:r>
      <w:r w:rsidRPr="003E1C43">
        <w:rPr>
          <w:sz w:val="28"/>
          <w:szCs w:val="28"/>
        </w:rPr>
        <w:lastRenderedPageBreak/>
        <w:t>многоквартирных домов, жилые помещения в многоквартирных домах, проводить их обследования, а также исследования, испытания, расследования, экспертизы и другие мероприятия по контролю.</w:t>
      </w:r>
      <w:proofErr w:type="gramEnd"/>
    </w:p>
    <w:p w:rsidR="00433EB8" w:rsidRPr="003E1C43" w:rsidRDefault="00433EB8" w:rsidP="00433E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1C43">
        <w:rPr>
          <w:sz w:val="28"/>
          <w:szCs w:val="28"/>
        </w:rPr>
        <w:t>3) выдавать предписания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имуществу физических и юридических лиц, государственному или муниципальному имуществу, а также других мероприятий, предусмотренных федеральными законами;</w:t>
      </w:r>
    </w:p>
    <w:p w:rsidR="00433EB8" w:rsidRPr="003E1C43" w:rsidRDefault="00433EB8" w:rsidP="00433E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1C43">
        <w:rPr>
          <w:sz w:val="28"/>
          <w:szCs w:val="28"/>
        </w:rPr>
        <w:t xml:space="preserve">4) принимать меры по </w:t>
      </w:r>
      <w:proofErr w:type="gramStart"/>
      <w:r w:rsidRPr="003E1C43">
        <w:rPr>
          <w:sz w:val="28"/>
          <w:szCs w:val="28"/>
        </w:rPr>
        <w:t>контролю за</w:t>
      </w:r>
      <w:proofErr w:type="gramEnd"/>
      <w:r w:rsidRPr="003E1C43">
        <w:rPr>
          <w:sz w:val="28"/>
          <w:szCs w:val="28"/>
        </w:rPr>
        <w:t xml:space="preserve"> устранением выявленных нарушений, их предупреждению, предотвращению возможного причинения вреда жизни, здоровью граждан, а также меры по привлечению лиц, допустивших выявленные нарушения, к ответственности, в том числе:</w:t>
      </w:r>
    </w:p>
    <w:p w:rsidR="00433EB8" w:rsidRPr="003E1C43" w:rsidRDefault="00433EB8" w:rsidP="00433E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1C43">
        <w:rPr>
          <w:sz w:val="28"/>
          <w:szCs w:val="28"/>
        </w:rPr>
        <w:t>а) направляют в орган государственного жилищного надзора Республики Татарстан в соответствии с его компетенцией материалы, связанные с нарушениями обязательных требований, за которые предусмотрена административная ответственность, для решения вопроса о возбуждении дела об административном правонарушении;</w:t>
      </w:r>
    </w:p>
    <w:p w:rsidR="00433EB8" w:rsidRPr="003E1C43" w:rsidRDefault="00433EB8" w:rsidP="00433E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E1C43">
        <w:rPr>
          <w:sz w:val="28"/>
          <w:szCs w:val="28"/>
        </w:rPr>
        <w:t>б) направляют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433EB8" w:rsidRPr="003E1C43" w:rsidRDefault="00433EB8" w:rsidP="00433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C43">
        <w:rPr>
          <w:rFonts w:ascii="Times New Roman" w:hAnsi="Times New Roman" w:cs="Times New Roman"/>
          <w:sz w:val="28"/>
          <w:szCs w:val="28"/>
        </w:rPr>
        <w:t>4.2. Должностные лица уполномоченного органа местного самоуправления, осуществляющие муниципальный жилищный контроль при проведении мероприятий по контролю обязаны:</w:t>
      </w:r>
    </w:p>
    <w:p w:rsidR="00433EB8" w:rsidRPr="003E1C43" w:rsidRDefault="00433EB8" w:rsidP="00433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C43">
        <w:rPr>
          <w:rFonts w:ascii="Times New Roman" w:hAnsi="Times New Roman" w:cs="Times New Roman"/>
          <w:sz w:val="28"/>
          <w:szCs w:val="28"/>
        </w:rPr>
        <w:t xml:space="preserve">а) руководствоваться законами Российской Федерации, законами Республики Татарстан, Уставом МО «п.г.т. </w:t>
      </w:r>
      <w:proofErr w:type="spellStart"/>
      <w:r w:rsidRPr="003E1C43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3E1C43">
        <w:rPr>
          <w:rFonts w:ascii="Times New Roman" w:hAnsi="Times New Roman" w:cs="Times New Roman"/>
          <w:sz w:val="28"/>
          <w:szCs w:val="28"/>
        </w:rPr>
        <w:t>», настоящим Положением и иными муниципальными правовыми актами;</w:t>
      </w:r>
    </w:p>
    <w:p w:rsidR="00433EB8" w:rsidRPr="003E1C43" w:rsidRDefault="00433EB8" w:rsidP="00433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C43">
        <w:rPr>
          <w:rFonts w:ascii="Times New Roman" w:hAnsi="Times New Roman" w:cs="Times New Roman"/>
          <w:sz w:val="28"/>
          <w:szCs w:val="28"/>
        </w:rPr>
        <w:t>б) соблюдать действующее законодательство, права и законные интересы юридических лиц, граждан и индивидуальных предпринимателей;</w:t>
      </w:r>
    </w:p>
    <w:p w:rsidR="00433EB8" w:rsidRPr="003E1C43" w:rsidRDefault="00433EB8" w:rsidP="00433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C43">
        <w:rPr>
          <w:rFonts w:ascii="Times New Roman" w:hAnsi="Times New Roman" w:cs="Times New Roman"/>
          <w:sz w:val="28"/>
          <w:szCs w:val="28"/>
        </w:rPr>
        <w:t>в) принимать меры по предотвращению и устранению последствий выявленных нарушений жилищного законодательства в установленном порядке;</w:t>
      </w:r>
    </w:p>
    <w:p w:rsidR="00433EB8" w:rsidRPr="003E1C43" w:rsidRDefault="00433EB8" w:rsidP="00433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C43">
        <w:rPr>
          <w:rFonts w:ascii="Times New Roman" w:hAnsi="Times New Roman" w:cs="Times New Roman"/>
          <w:sz w:val="28"/>
          <w:szCs w:val="28"/>
        </w:rPr>
        <w:t>г) проводить профилактическую работу по устранению причин и обстоятельств, способствующих совершению правонарушений в области жилищного законодательства.</w:t>
      </w:r>
    </w:p>
    <w:p w:rsidR="00433EB8" w:rsidRPr="003E1C43" w:rsidRDefault="00433EB8" w:rsidP="00433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C43">
        <w:rPr>
          <w:rFonts w:ascii="Times New Roman" w:hAnsi="Times New Roman" w:cs="Times New Roman"/>
          <w:sz w:val="28"/>
          <w:szCs w:val="28"/>
        </w:rPr>
        <w:t xml:space="preserve">4.3. При осуществлении муниципального жилищного контроля должностные лица уполномоченного органа местного самоуправления несут в установленном действующим законодательством и настоящим Положением ответственность </w:t>
      </w:r>
      <w:proofErr w:type="gramStart"/>
      <w:r w:rsidRPr="003E1C4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E1C43">
        <w:rPr>
          <w:rFonts w:ascii="Times New Roman" w:hAnsi="Times New Roman" w:cs="Times New Roman"/>
          <w:sz w:val="28"/>
          <w:szCs w:val="28"/>
        </w:rPr>
        <w:t>:</w:t>
      </w:r>
    </w:p>
    <w:p w:rsidR="00433EB8" w:rsidRPr="003E1C43" w:rsidRDefault="00433EB8" w:rsidP="00433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C43">
        <w:rPr>
          <w:rFonts w:ascii="Times New Roman" w:hAnsi="Times New Roman" w:cs="Times New Roman"/>
          <w:sz w:val="28"/>
          <w:szCs w:val="28"/>
        </w:rPr>
        <w:t>а) несоблюдение требований законодательства при исполнении служебных обязанностей;</w:t>
      </w:r>
    </w:p>
    <w:p w:rsidR="00433EB8" w:rsidRPr="003E1C43" w:rsidRDefault="00433EB8" w:rsidP="00433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C43">
        <w:rPr>
          <w:rFonts w:ascii="Times New Roman" w:hAnsi="Times New Roman" w:cs="Times New Roman"/>
          <w:sz w:val="28"/>
          <w:szCs w:val="28"/>
        </w:rPr>
        <w:t>б) несоблюдение установленного порядка осуществления муниципального жилищного контроля;</w:t>
      </w:r>
    </w:p>
    <w:p w:rsidR="00433EB8" w:rsidRPr="003E1C43" w:rsidRDefault="00433EB8" w:rsidP="00433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C43">
        <w:rPr>
          <w:rFonts w:ascii="Times New Roman" w:hAnsi="Times New Roman" w:cs="Times New Roman"/>
          <w:sz w:val="28"/>
          <w:szCs w:val="28"/>
        </w:rPr>
        <w:t>в) непринятие мер по предотвращению и устранению последствий выявленных нарушений жилищного законодательства;</w:t>
      </w:r>
    </w:p>
    <w:p w:rsidR="00433EB8" w:rsidRPr="003E1C43" w:rsidRDefault="00433EB8" w:rsidP="00433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C43">
        <w:rPr>
          <w:rFonts w:ascii="Times New Roman" w:hAnsi="Times New Roman" w:cs="Times New Roman"/>
          <w:sz w:val="28"/>
          <w:szCs w:val="28"/>
        </w:rPr>
        <w:t>г) объективность и достоверность материалов проводимых проверок.</w:t>
      </w:r>
    </w:p>
    <w:p w:rsidR="00433EB8" w:rsidRPr="003E1C43" w:rsidRDefault="00433EB8" w:rsidP="00433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C43">
        <w:rPr>
          <w:rFonts w:ascii="Times New Roman" w:hAnsi="Times New Roman" w:cs="Times New Roman"/>
          <w:sz w:val="28"/>
          <w:szCs w:val="28"/>
        </w:rPr>
        <w:t xml:space="preserve">4.4. При организации и осуществлении муниципального жилищного контроля органы муниципального жилищного контроля взаимодействуют с </w:t>
      </w:r>
      <w:r w:rsidRPr="003E1C43">
        <w:rPr>
          <w:rFonts w:ascii="Times New Roman" w:hAnsi="Times New Roman" w:cs="Times New Roman"/>
          <w:sz w:val="28"/>
          <w:szCs w:val="28"/>
        </w:rPr>
        <w:lastRenderedPageBreak/>
        <w:t>уполномоченными органами исполнительной власти Республики Татарстан, осуществляющими региональный государственный жилищный надзор, в порядке, установленном законом</w:t>
      </w:r>
      <w:r w:rsidRPr="003E1C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E1C43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433EB8" w:rsidRPr="003E1C43" w:rsidRDefault="00433EB8" w:rsidP="00433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C43">
        <w:rPr>
          <w:rFonts w:ascii="Times New Roman" w:hAnsi="Times New Roman" w:cs="Times New Roman"/>
          <w:sz w:val="28"/>
          <w:szCs w:val="28"/>
        </w:rPr>
        <w:t xml:space="preserve">4.5. Препятствование осуществлению полномочий должностных лиц уполномоченного органа местного самоуправления при проведении ими муниципального жилищного контроля влечет установленную законодательством </w:t>
      </w:r>
      <w:r w:rsidRPr="003E1C43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3E1C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E1C43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433EB8" w:rsidRPr="003E1C43" w:rsidRDefault="00433EB8" w:rsidP="00433E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3EB8" w:rsidRPr="003E1C43" w:rsidRDefault="00433EB8" w:rsidP="00433EB8">
      <w:pPr>
        <w:ind w:firstLine="540"/>
        <w:jc w:val="both"/>
        <w:rPr>
          <w:sz w:val="28"/>
          <w:szCs w:val="28"/>
        </w:rPr>
      </w:pPr>
    </w:p>
    <w:p w:rsidR="00433EB8" w:rsidRPr="003E1C43" w:rsidRDefault="00433EB8" w:rsidP="00433EB8">
      <w:pPr>
        <w:ind w:firstLine="540"/>
        <w:jc w:val="both"/>
        <w:rPr>
          <w:sz w:val="28"/>
          <w:szCs w:val="28"/>
        </w:rPr>
      </w:pPr>
    </w:p>
    <w:p w:rsidR="00433EB8" w:rsidRPr="003E1C43" w:rsidRDefault="00433EB8" w:rsidP="00433EB8">
      <w:pPr>
        <w:ind w:firstLine="540"/>
        <w:jc w:val="both"/>
        <w:rPr>
          <w:sz w:val="28"/>
          <w:szCs w:val="28"/>
        </w:rPr>
      </w:pPr>
    </w:p>
    <w:p w:rsidR="00433EB8" w:rsidRPr="003E1C43" w:rsidRDefault="00433EB8" w:rsidP="00433EB8">
      <w:pPr>
        <w:ind w:firstLine="540"/>
        <w:jc w:val="both"/>
        <w:rPr>
          <w:sz w:val="28"/>
          <w:szCs w:val="28"/>
        </w:rPr>
      </w:pPr>
    </w:p>
    <w:p w:rsidR="00433EB8" w:rsidRPr="003E1C43" w:rsidRDefault="00433EB8" w:rsidP="00433EB8">
      <w:pPr>
        <w:ind w:firstLine="540"/>
        <w:jc w:val="both"/>
        <w:rPr>
          <w:sz w:val="28"/>
          <w:szCs w:val="28"/>
        </w:rPr>
      </w:pPr>
    </w:p>
    <w:p w:rsidR="00433EB8" w:rsidRPr="003E1C43" w:rsidRDefault="00433EB8" w:rsidP="00433EB8">
      <w:pPr>
        <w:rPr>
          <w:sz w:val="28"/>
          <w:szCs w:val="28"/>
        </w:rPr>
      </w:pPr>
    </w:p>
    <w:p w:rsidR="00433EB8" w:rsidRPr="003E1C43" w:rsidRDefault="00433EB8" w:rsidP="00433EB8">
      <w:pPr>
        <w:rPr>
          <w:sz w:val="28"/>
          <w:szCs w:val="28"/>
        </w:rPr>
      </w:pPr>
    </w:p>
    <w:p w:rsidR="00433EB8" w:rsidRPr="003E1C43" w:rsidRDefault="00433EB8" w:rsidP="00433EB8">
      <w:pPr>
        <w:rPr>
          <w:sz w:val="28"/>
          <w:szCs w:val="28"/>
        </w:rPr>
      </w:pPr>
    </w:p>
    <w:p w:rsidR="00433EB8" w:rsidRPr="003E1C43" w:rsidRDefault="00433EB8" w:rsidP="00433EB8">
      <w:pPr>
        <w:rPr>
          <w:sz w:val="28"/>
          <w:szCs w:val="28"/>
        </w:rPr>
      </w:pPr>
    </w:p>
    <w:p w:rsidR="00433EB8" w:rsidRPr="003E1C43" w:rsidRDefault="00433EB8" w:rsidP="00433EB8">
      <w:pPr>
        <w:rPr>
          <w:sz w:val="28"/>
          <w:szCs w:val="28"/>
        </w:rPr>
      </w:pPr>
    </w:p>
    <w:p w:rsidR="00433EB8" w:rsidRPr="003E1C43" w:rsidRDefault="00433EB8" w:rsidP="00433EB8">
      <w:pPr>
        <w:rPr>
          <w:sz w:val="28"/>
          <w:szCs w:val="28"/>
        </w:rPr>
      </w:pPr>
    </w:p>
    <w:p w:rsidR="00433EB8" w:rsidRPr="003E1C43" w:rsidRDefault="00433EB8" w:rsidP="00433EB8">
      <w:pPr>
        <w:rPr>
          <w:sz w:val="28"/>
          <w:szCs w:val="28"/>
        </w:rPr>
      </w:pPr>
    </w:p>
    <w:p w:rsidR="00433EB8" w:rsidRPr="003E1C43" w:rsidRDefault="00433EB8" w:rsidP="00433EB8">
      <w:pPr>
        <w:rPr>
          <w:sz w:val="28"/>
          <w:szCs w:val="28"/>
        </w:rPr>
      </w:pPr>
    </w:p>
    <w:p w:rsidR="00433EB8" w:rsidRPr="003E1C43" w:rsidRDefault="00433EB8" w:rsidP="00433EB8">
      <w:pPr>
        <w:rPr>
          <w:sz w:val="28"/>
          <w:szCs w:val="28"/>
        </w:rPr>
      </w:pPr>
    </w:p>
    <w:p w:rsidR="00433EB8" w:rsidRPr="003E1C43" w:rsidRDefault="00433EB8" w:rsidP="00433EB8">
      <w:pPr>
        <w:rPr>
          <w:sz w:val="28"/>
          <w:szCs w:val="28"/>
        </w:rPr>
      </w:pPr>
    </w:p>
    <w:p w:rsidR="00433EB8" w:rsidRPr="003E1C43" w:rsidRDefault="00433EB8" w:rsidP="00433EB8">
      <w:pPr>
        <w:rPr>
          <w:sz w:val="28"/>
          <w:szCs w:val="28"/>
        </w:rPr>
      </w:pPr>
    </w:p>
    <w:p w:rsidR="00433EB8" w:rsidRPr="003E1C43" w:rsidRDefault="00433EB8" w:rsidP="00433EB8">
      <w:pPr>
        <w:rPr>
          <w:sz w:val="28"/>
          <w:szCs w:val="28"/>
        </w:rPr>
      </w:pPr>
    </w:p>
    <w:p w:rsidR="00262B35" w:rsidRPr="003E1C43" w:rsidRDefault="00262B35">
      <w:pPr>
        <w:rPr>
          <w:sz w:val="28"/>
          <w:szCs w:val="28"/>
        </w:rPr>
      </w:pPr>
    </w:p>
    <w:sectPr w:rsidR="00262B35" w:rsidRPr="003E1C43" w:rsidSect="00433E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33EB8"/>
    <w:rsid w:val="00004F27"/>
    <w:rsid w:val="000152D9"/>
    <w:rsid w:val="000174C6"/>
    <w:rsid w:val="000235F7"/>
    <w:rsid w:val="00032489"/>
    <w:rsid w:val="000331C2"/>
    <w:rsid w:val="0004754D"/>
    <w:rsid w:val="00050EA4"/>
    <w:rsid w:val="000574A0"/>
    <w:rsid w:val="0006435F"/>
    <w:rsid w:val="00083B9B"/>
    <w:rsid w:val="00085852"/>
    <w:rsid w:val="00087655"/>
    <w:rsid w:val="000919CC"/>
    <w:rsid w:val="00094CBD"/>
    <w:rsid w:val="000A1965"/>
    <w:rsid w:val="000A4972"/>
    <w:rsid w:val="000A6BA9"/>
    <w:rsid w:val="000B7850"/>
    <w:rsid w:val="000C1A8D"/>
    <w:rsid w:val="000E3778"/>
    <w:rsid w:val="000F0B33"/>
    <w:rsid w:val="000F4246"/>
    <w:rsid w:val="000F55B8"/>
    <w:rsid w:val="001106DB"/>
    <w:rsid w:val="00114F5E"/>
    <w:rsid w:val="00117B75"/>
    <w:rsid w:val="0012716F"/>
    <w:rsid w:val="001315D0"/>
    <w:rsid w:val="00145122"/>
    <w:rsid w:val="00153A26"/>
    <w:rsid w:val="00163AC8"/>
    <w:rsid w:val="00176679"/>
    <w:rsid w:val="00177DFC"/>
    <w:rsid w:val="00195AB5"/>
    <w:rsid w:val="001A0AE0"/>
    <w:rsid w:val="001A2D6E"/>
    <w:rsid w:val="001A4536"/>
    <w:rsid w:val="001A6447"/>
    <w:rsid w:val="001B0039"/>
    <w:rsid w:val="001B5767"/>
    <w:rsid w:val="001C0132"/>
    <w:rsid w:val="001C0B5F"/>
    <w:rsid w:val="001C7583"/>
    <w:rsid w:val="001D3A61"/>
    <w:rsid w:val="001E3C4A"/>
    <w:rsid w:val="001F193C"/>
    <w:rsid w:val="001F7DEB"/>
    <w:rsid w:val="00204C52"/>
    <w:rsid w:val="00210D90"/>
    <w:rsid w:val="002174C5"/>
    <w:rsid w:val="002212AC"/>
    <w:rsid w:val="00223583"/>
    <w:rsid w:val="00223D9B"/>
    <w:rsid w:val="00234C31"/>
    <w:rsid w:val="0025389D"/>
    <w:rsid w:val="00261B5C"/>
    <w:rsid w:val="00262B35"/>
    <w:rsid w:val="002653A2"/>
    <w:rsid w:val="00271101"/>
    <w:rsid w:val="00284FAC"/>
    <w:rsid w:val="00291E65"/>
    <w:rsid w:val="002929CC"/>
    <w:rsid w:val="00293C1A"/>
    <w:rsid w:val="002963C9"/>
    <w:rsid w:val="002A2EEC"/>
    <w:rsid w:val="002A370F"/>
    <w:rsid w:val="002A5456"/>
    <w:rsid w:val="002B15CD"/>
    <w:rsid w:val="002B46C4"/>
    <w:rsid w:val="002B74AE"/>
    <w:rsid w:val="002C44FA"/>
    <w:rsid w:val="002D5B17"/>
    <w:rsid w:val="002E25C4"/>
    <w:rsid w:val="002E509B"/>
    <w:rsid w:val="002F0084"/>
    <w:rsid w:val="002F19BF"/>
    <w:rsid w:val="002F5345"/>
    <w:rsid w:val="002F6EE7"/>
    <w:rsid w:val="002F7E89"/>
    <w:rsid w:val="003030B6"/>
    <w:rsid w:val="003116EE"/>
    <w:rsid w:val="00314069"/>
    <w:rsid w:val="00317876"/>
    <w:rsid w:val="003204B5"/>
    <w:rsid w:val="003236F4"/>
    <w:rsid w:val="00324C85"/>
    <w:rsid w:val="003368E3"/>
    <w:rsid w:val="0034012C"/>
    <w:rsid w:val="0034106E"/>
    <w:rsid w:val="00346013"/>
    <w:rsid w:val="00361587"/>
    <w:rsid w:val="00364259"/>
    <w:rsid w:val="00366662"/>
    <w:rsid w:val="0038127D"/>
    <w:rsid w:val="00382BC8"/>
    <w:rsid w:val="003A56A9"/>
    <w:rsid w:val="003C0D4A"/>
    <w:rsid w:val="003D1153"/>
    <w:rsid w:val="003D73C7"/>
    <w:rsid w:val="003D7CB0"/>
    <w:rsid w:val="003E1C43"/>
    <w:rsid w:val="003E3BBA"/>
    <w:rsid w:val="0040333A"/>
    <w:rsid w:val="00403E44"/>
    <w:rsid w:val="00405B73"/>
    <w:rsid w:val="004135B6"/>
    <w:rsid w:val="00427B0B"/>
    <w:rsid w:val="00433EB8"/>
    <w:rsid w:val="00460D4C"/>
    <w:rsid w:val="00461ED6"/>
    <w:rsid w:val="00477926"/>
    <w:rsid w:val="00487347"/>
    <w:rsid w:val="00492F86"/>
    <w:rsid w:val="00493681"/>
    <w:rsid w:val="0049400F"/>
    <w:rsid w:val="00497103"/>
    <w:rsid w:val="004C2C5F"/>
    <w:rsid w:val="004E0509"/>
    <w:rsid w:val="004E0E6E"/>
    <w:rsid w:val="004F65D5"/>
    <w:rsid w:val="004F6D34"/>
    <w:rsid w:val="00505B11"/>
    <w:rsid w:val="00525F31"/>
    <w:rsid w:val="00532EBF"/>
    <w:rsid w:val="00550AAD"/>
    <w:rsid w:val="00555878"/>
    <w:rsid w:val="00557E9F"/>
    <w:rsid w:val="00560047"/>
    <w:rsid w:val="005606EC"/>
    <w:rsid w:val="00561E82"/>
    <w:rsid w:val="00565187"/>
    <w:rsid w:val="00572300"/>
    <w:rsid w:val="005777B4"/>
    <w:rsid w:val="00582FB4"/>
    <w:rsid w:val="00594019"/>
    <w:rsid w:val="0059702C"/>
    <w:rsid w:val="00597BC5"/>
    <w:rsid w:val="005A7D48"/>
    <w:rsid w:val="005B09B5"/>
    <w:rsid w:val="005C6EBE"/>
    <w:rsid w:val="005D55B0"/>
    <w:rsid w:val="005D5C0A"/>
    <w:rsid w:val="005E10AF"/>
    <w:rsid w:val="005E693C"/>
    <w:rsid w:val="005F4765"/>
    <w:rsid w:val="00603C03"/>
    <w:rsid w:val="00620DED"/>
    <w:rsid w:val="00625680"/>
    <w:rsid w:val="00627604"/>
    <w:rsid w:val="00642938"/>
    <w:rsid w:val="00643673"/>
    <w:rsid w:val="006455D6"/>
    <w:rsid w:val="00646127"/>
    <w:rsid w:val="0064712F"/>
    <w:rsid w:val="00655B70"/>
    <w:rsid w:val="006646ED"/>
    <w:rsid w:val="00671D44"/>
    <w:rsid w:val="00674770"/>
    <w:rsid w:val="006776B3"/>
    <w:rsid w:val="006812EA"/>
    <w:rsid w:val="00684B4B"/>
    <w:rsid w:val="00691683"/>
    <w:rsid w:val="00693C6E"/>
    <w:rsid w:val="006E73B1"/>
    <w:rsid w:val="006F5536"/>
    <w:rsid w:val="00711B88"/>
    <w:rsid w:val="00711D0F"/>
    <w:rsid w:val="00713AEB"/>
    <w:rsid w:val="00716E45"/>
    <w:rsid w:val="00717DFE"/>
    <w:rsid w:val="007267CA"/>
    <w:rsid w:val="00727CF1"/>
    <w:rsid w:val="007351C2"/>
    <w:rsid w:val="00747C73"/>
    <w:rsid w:val="00756007"/>
    <w:rsid w:val="007635FA"/>
    <w:rsid w:val="00774051"/>
    <w:rsid w:val="00774F81"/>
    <w:rsid w:val="00775453"/>
    <w:rsid w:val="00776D19"/>
    <w:rsid w:val="00780BA9"/>
    <w:rsid w:val="00782BB9"/>
    <w:rsid w:val="00784CC4"/>
    <w:rsid w:val="00786C97"/>
    <w:rsid w:val="00787434"/>
    <w:rsid w:val="007920F2"/>
    <w:rsid w:val="007B0903"/>
    <w:rsid w:val="007B163A"/>
    <w:rsid w:val="007B2969"/>
    <w:rsid w:val="007C1098"/>
    <w:rsid w:val="007C5756"/>
    <w:rsid w:val="007D312A"/>
    <w:rsid w:val="007E2280"/>
    <w:rsid w:val="007E3F9D"/>
    <w:rsid w:val="007F275A"/>
    <w:rsid w:val="007F2D5A"/>
    <w:rsid w:val="007F3149"/>
    <w:rsid w:val="007F4C95"/>
    <w:rsid w:val="007F7A05"/>
    <w:rsid w:val="00800CEB"/>
    <w:rsid w:val="00807F97"/>
    <w:rsid w:val="0082188F"/>
    <w:rsid w:val="00821B37"/>
    <w:rsid w:val="0082449D"/>
    <w:rsid w:val="00837D06"/>
    <w:rsid w:val="0084000B"/>
    <w:rsid w:val="00845376"/>
    <w:rsid w:val="00850E7A"/>
    <w:rsid w:val="00853615"/>
    <w:rsid w:val="00862EB1"/>
    <w:rsid w:val="00870E0F"/>
    <w:rsid w:val="0087142B"/>
    <w:rsid w:val="00875BDF"/>
    <w:rsid w:val="008773D5"/>
    <w:rsid w:val="00882796"/>
    <w:rsid w:val="00891A95"/>
    <w:rsid w:val="008934E7"/>
    <w:rsid w:val="00897CD1"/>
    <w:rsid w:val="008A306E"/>
    <w:rsid w:val="008A7780"/>
    <w:rsid w:val="008B3ACE"/>
    <w:rsid w:val="008C3D54"/>
    <w:rsid w:val="008C793A"/>
    <w:rsid w:val="008D3445"/>
    <w:rsid w:val="008E234C"/>
    <w:rsid w:val="008F3998"/>
    <w:rsid w:val="009152CA"/>
    <w:rsid w:val="009241E2"/>
    <w:rsid w:val="00924D2A"/>
    <w:rsid w:val="00941108"/>
    <w:rsid w:val="009730AA"/>
    <w:rsid w:val="00985379"/>
    <w:rsid w:val="009920AC"/>
    <w:rsid w:val="00993B9C"/>
    <w:rsid w:val="00996B76"/>
    <w:rsid w:val="0099703C"/>
    <w:rsid w:val="009A6409"/>
    <w:rsid w:val="009B2ED7"/>
    <w:rsid w:val="009B6E55"/>
    <w:rsid w:val="009E1A83"/>
    <w:rsid w:val="009F4834"/>
    <w:rsid w:val="00A27F6E"/>
    <w:rsid w:val="00A32CB2"/>
    <w:rsid w:val="00A465EA"/>
    <w:rsid w:val="00A52F3D"/>
    <w:rsid w:val="00A56949"/>
    <w:rsid w:val="00A62FE3"/>
    <w:rsid w:val="00A70023"/>
    <w:rsid w:val="00A761B9"/>
    <w:rsid w:val="00A82007"/>
    <w:rsid w:val="00A828AD"/>
    <w:rsid w:val="00A93EE3"/>
    <w:rsid w:val="00AA36AD"/>
    <w:rsid w:val="00AB4990"/>
    <w:rsid w:val="00AE0F2F"/>
    <w:rsid w:val="00AF541F"/>
    <w:rsid w:val="00B00378"/>
    <w:rsid w:val="00B03BBA"/>
    <w:rsid w:val="00B12C9F"/>
    <w:rsid w:val="00B13BA4"/>
    <w:rsid w:val="00B1686F"/>
    <w:rsid w:val="00B17B3B"/>
    <w:rsid w:val="00B23BE8"/>
    <w:rsid w:val="00B27D64"/>
    <w:rsid w:val="00B31019"/>
    <w:rsid w:val="00B34AF7"/>
    <w:rsid w:val="00B40894"/>
    <w:rsid w:val="00B40ABF"/>
    <w:rsid w:val="00B52BFB"/>
    <w:rsid w:val="00B6637E"/>
    <w:rsid w:val="00B672CD"/>
    <w:rsid w:val="00B70A69"/>
    <w:rsid w:val="00B74214"/>
    <w:rsid w:val="00B816C6"/>
    <w:rsid w:val="00B83D20"/>
    <w:rsid w:val="00B851DB"/>
    <w:rsid w:val="00B935F3"/>
    <w:rsid w:val="00B96917"/>
    <w:rsid w:val="00BA051E"/>
    <w:rsid w:val="00BA08FC"/>
    <w:rsid w:val="00BB38D7"/>
    <w:rsid w:val="00BB5B64"/>
    <w:rsid w:val="00BC289B"/>
    <w:rsid w:val="00BC4C50"/>
    <w:rsid w:val="00BE0A15"/>
    <w:rsid w:val="00BF4A0B"/>
    <w:rsid w:val="00BF6158"/>
    <w:rsid w:val="00C20DF0"/>
    <w:rsid w:val="00C2475A"/>
    <w:rsid w:val="00C33C41"/>
    <w:rsid w:val="00C40366"/>
    <w:rsid w:val="00C516BB"/>
    <w:rsid w:val="00C53D25"/>
    <w:rsid w:val="00C57F43"/>
    <w:rsid w:val="00C62649"/>
    <w:rsid w:val="00C62E32"/>
    <w:rsid w:val="00C644E5"/>
    <w:rsid w:val="00C650D9"/>
    <w:rsid w:val="00C71986"/>
    <w:rsid w:val="00C81A4B"/>
    <w:rsid w:val="00C93B23"/>
    <w:rsid w:val="00C972AC"/>
    <w:rsid w:val="00CA4659"/>
    <w:rsid w:val="00CB491B"/>
    <w:rsid w:val="00CB4CB7"/>
    <w:rsid w:val="00CB74D5"/>
    <w:rsid w:val="00CD40BC"/>
    <w:rsid w:val="00CE4352"/>
    <w:rsid w:val="00CE5D23"/>
    <w:rsid w:val="00CE67AE"/>
    <w:rsid w:val="00CF4272"/>
    <w:rsid w:val="00D023A5"/>
    <w:rsid w:val="00D1316F"/>
    <w:rsid w:val="00D13AA4"/>
    <w:rsid w:val="00D16AE3"/>
    <w:rsid w:val="00D232AA"/>
    <w:rsid w:val="00D3420E"/>
    <w:rsid w:val="00D34375"/>
    <w:rsid w:val="00D346B0"/>
    <w:rsid w:val="00D360E2"/>
    <w:rsid w:val="00D71067"/>
    <w:rsid w:val="00D71A86"/>
    <w:rsid w:val="00D72172"/>
    <w:rsid w:val="00D745AA"/>
    <w:rsid w:val="00D92CE7"/>
    <w:rsid w:val="00D935CE"/>
    <w:rsid w:val="00D95EC1"/>
    <w:rsid w:val="00DA4874"/>
    <w:rsid w:val="00DC200B"/>
    <w:rsid w:val="00DD22D7"/>
    <w:rsid w:val="00DE1D0F"/>
    <w:rsid w:val="00E003E1"/>
    <w:rsid w:val="00E029D4"/>
    <w:rsid w:val="00E050E4"/>
    <w:rsid w:val="00E0538B"/>
    <w:rsid w:val="00E12810"/>
    <w:rsid w:val="00E16D3C"/>
    <w:rsid w:val="00E216FB"/>
    <w:rsid w:val="00E22645"/>
    <w:rsid w:val="00E22A7C"/>
    <w:rsid w:val="00E234FC"/>
    <w:rsid w:val="00E378B7"/>
    <w:rsid w:val="00E44604"/>
    <w:rsid w:val="00E70294"/>
    <w:rsid w:val="00E74A41"/>
    <w:rsid w:val="00E85F5F"/>
    <w:rsid w:val="00E86B43"/>
    <w:rsid w:val="00E87EB8"/>
    <w:rsid w:val="00E9765B"/>
    <w:rsid w:val="00EA7B43"/>
    <w:rsid w:val="00EA7E52"/>
    <w:rsid w:val="00EC018D"/>
    <w:rsid w:val="00EC412F"/>
    <w:rsid w:val="00ED0F64"/>
    <w:rsid w:val="00ED3610"/>
    <w:rsid w:val="00ED4FC6"/>
    <w:rsid w:val="00EE1742"/>
    <w:rsid w:val="00EE2135"/>
    <w:rsid w:val="00EF2F27"/>
    <w:rsid w:val="00EF3E32"/>
    <w:rsid w:val="00EF492F"/>
    <w:rsid w:val="00F0241E"/>
    <w:rsid w:val="00F06514"/>
    <w:rsid w:val="00F15022"/>
    <w:rsid w:val="00F216C2"/>
    <w:rsid w:val="00F341F4"/>
    <w:rsid w:val="00F51076"/>
    <w:rsid w:val="00F51F0D"/>
    <w:rsid w:val="00F57FFB"/>
    <w:rsid w:val="00F62766"/>
    <w:rsid w:val="00F76C29"/>
    <w:rsid w:val="00F81A1B"/>
    <w:rsid w:val="00FA5E62"/>
    <w:rsid w:val="00FA6E22"/>
    <w:rsid w:val="00FB14EB"/>
    <w:rsid w:val="00FB1BB0"/>
    <w:rsid w:val="00FB611B"/>
    <w:rsid w:val="00FC48B1"/>
    <w:rsid w:val="00FD1B18"/>
    <w:rsid w:val="00FD3E14"/>
    <w:rsid w:val="00FE7EB3"/>
    <w:rsid w:val="00FF0853"/>
    <w:rsid w:val="00FF55C7"/>
    <w:rsid w:val="00FF5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EB8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646ED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6ED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6ED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6ED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6ED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6ED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6ED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6ED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6ED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6E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646E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646E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646ED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646ED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6646E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646ED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6646ED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6646ED"/>
    <w:rPr>
      <w:b/>
      <w:bCs/>
      <w:spacing w:val="0"/>
    </w:rPr>
  </w:style>
  <w:style w:type="character" w:styleId="a9">
    <w:name w:val="Emphasis"/>
    <w:uiPriority w:val="20"/>
    <w:qFormat/>
    <w:rsid w:val="006646E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6646ED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6646ED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646ED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646E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6646ED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646E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6646E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6646E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6646ED"/>
    <w:rPr>
      <w:smallCaps/>
    </w:rPr>
  </w:style>
  <w:style w:type="character" w:styleId="af1">
    <w:name w:val="Intense Reference"/>
    <w:uiPriority w:val="32"/>
    <w:qFormat/>
    <w:rsid w:val="006646ED"/>
    <w:rPr>
      <w:b/>
      <w:bCs/>
      <w:smallCaps/>
      <w:color w:val="auto"/>
    </w:rPr>
  </w:style>
  <w:style w:type="character" w:styleId="af2">
    <w:name w:val="Book Title"/>
    <w:uiPriority w:val="33"/>
    <w:qFormat/>
    <w:rsid w:val="006646E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646ED"/>
    <w:pPr>
      <w:outlineLvl w:val="9"/>
    </w:pPr>
  </w:style>
  <w:style w:type="paragraph" w:styleId="31">
    <w:name w:val="Body Text Indent 3"/>
    <w:basedOn w:val="a"/>
    <w:link w:val="32"/>
    <w:uiPriority w:val="99"/>
    <w:semiHidden/>
    <w:unhideWhenUsed/>
    <w:rsid w:val="00433EB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33EB8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styleId="af4">
    <w:name w:val="Plain Text"/>
    <w:basedOn w:val="a"/>
    <w:link w:val="af5"/>
    <w:semiHidden/>
    <w:unhideWhenUsed/>
    <w:rsid w:val="00433EB8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semiHidden/>
    <w:rsid w:val="00433EB8"/>
    <w:rPr>
      <w:rFonts w:ascii="Courier New" w:eastAsia="Times New Roman" w:hAnsi="Courier New" w:cs="Times New Roman"/>
      <w:sz w:val="20"/>
      <w:szCs w:val="20"/>
      <w:lang w:val="ru-RU" w:eastAsia="ru-RU" w:bidi="ar-SA"/>
    </w:rPr>
  </w:style>
  <w:style w:type="paragraph" w:customStyle="1" w:styleId="ConsPlusNormal">
    <w:name w:val="ConsPlusNormal"/>
    <w:rsid w:val="00433EB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val="ru-RU" w:bidi="ar-SA"/>
    </w:rPr>
  </w:style>
  <w:style w:type="paragraph" w:customStyle="1" w:styleId="ConsPlusTitle">
    <w:name w:val="ConsPlusTitle"/>
    <w:rsid w:val="00433EB8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character" w:styleId="af6">
    <w:name w:val="Hyperlink"/>
    <w:basedOn w:val="a0"/>
    <w:uiPriority w:val="99"/>
    <w:semiHidden/>
    <w:unhideWhenUsed/>
    <w:rsid w:val="00433E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2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55A4B1208244411D01210B76DD8540376F4721B88C0C92ED19AFEF29DM9FEF" TargetMode="External"/><Relationship Id="rId4" Type="http://schemas.openxmlformats.org/officeDocument/2006/relationships/hyperlink" Target="consultantplus://offline/ref=AE53D28CB7700FA89962EE50340E453F3BAB8A3AD1919E3DFC6C9417CE6CB617CD2D8473FAA1E32F21n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2410</Words>
  <Characters>13738</Characters>
  <Application>Microsoft Office Word</Application>
  <DocSecurity>0</DocSecurity>
  <Lines>114</Lines>
  <Paragraphs>32</Paragraphs>
  <ScaleCrop>false</ScaleCrop>
  <Company>Home</Company>
  <LinksUpToDate>false</LinksUpToDate>
  <CharactersWithSpaces>16116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2013-06-21T07:32:00Z</dcterms:created>
  <dcterms:modified xsi:type="dcterms:W3CDTF">2013-06-25T07:56:00Z</dcterms:modified>
</cp:coreProperties>
</file>