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2B61" w14:textId="1409DA05" w:rsidR="004035D1" w:rsidRPr="004035D1" w:rsidRDefault="004035D1" w:rsidP="004035D1">
      <w:pPr>
        <w:shd w:val="clear" w:color="auto" w:fill="FFFFFF"/>
        <w:spacing w:after="100" w:afterAutospacing="1"/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4035D1">
        <w:rPr>
          <w:b/>
          <w:bCs/>
          <w:color w:val="333333"/>
          <w:sz w:val="28"/>
          <w:szCs w:val="28"/>
          <w:shd w:val="clear" w:color="auto" w:fill="FFFFFF"/>
        </w:rPr>
        <w:t>Федеральны</w:t>
      </w:r>
      <w:r>
        <w:rPr>
          <w:b/>
          <w:bCs/>
          <w:color w:val="333333"/>
          <w:sz w:val="28"/>
          <w:szCs w:val="28"/>
          <w:shd w:val="clear" w:color="auto" w:fill="FFFFFF"/>
        </w:rPr>
        <w:t>м</w:t>
      </w:r>
      <w:r w:rsidRPr="004035D1">
        <w:rPr>
          <w:b/>
          <w:bCs/>
          <w:color w:val="333333"/>
          <w:sz w:val="28"/>
          <w:szCs w:val="28"/>
          <w:shd w:val="clear" w:color="auto" w:fill="FFFFFF"/>
        </w:rPr>
        <w:t xml:space="preserve"> закон</w:t>
      </w:r>
      <w:r>
        <w:rPr>
          <w:b/>
          <w:bCs/>
          <w:color w:val="333333"/>
          <w:sz w:val="28"/>
          <w:szCs w:val="28"/>
          <w:shd w:val="clear" w:color="auto" w:fill="FFFFFF"/>
        </w:rPr>
        <w:t>ом</w:t>
      </w:r>
      <w:r w:rsidRPr="004035D1">
        <w:rPr>
          <w:b/>
          <w:bCs/>
          <w:color w:val="333333"/>
          <w:sz w:val="28"/>
          <w:szCs w:val="28"/>
          <w:shd w:val="clear" w:color="auto" w:fill="FFFFFF"/>
        </w:rPr>
        <w:t xml:space="preserve"> от 08.08.2024 </w:t>
      </w:r>
      <w:r>
        <w:rPr>
          <w:b/>
          <w:bCs/>
          <w:color w:val="333333"/>
          <w:sz w:val="28"/>
          <w:szCs w:val="28"/>
          <w:shd w:val="clear" w:color="auto" w:fill="FFFFFF"/>
        </w:rPr>
        <w:t>№</w:t>
      </w:r>
      <w:r w:rsidRPr="004035D1">
        <w:rPr>
          <w:b/>
          <w:bCs/>
          <w:color w:val="333333"/>
          <w:sz w:val="28"/>
          <w:szCs w:val="28"/>
          <w:shd w:val="clear" w:color="auto" w:fill="FFFFFF"/>
        </w:rPr>
        <w:t xml:space="preserve"> 225-ФЗ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«</w:t>
      </w:r>
      <w:r w:rsidRPr="004035D1">
        <w:rPr>
          <w:b/>
          <w:bCs/>
          <w:color w:val="333333"/>
          <w:sz w:val="28"/>
          <w:szCs w:val="28"/>
          <w:shd w:val="clear" w:color="auto" w:fill="FFFFFF"/>
        </w:rPr>
        <w:t>О внесении изменений в Кодекс Российской Федерации об административных правонарушениях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» </w:t>
      </w:r>
      <w:r w:rsidR="00E37924">
        <w:rPr>
          <w:b/>
          <w:bCs/>
          <w:color w:val="333333"/>
          <w:sz w:val="28"/>
          <w:szCs w:val="28"/>
          <w:shd w:val="clear" w:color="auto" w:fill="FFFFFF"/>
        </w:rPr>
        <w:t xml:space="preserve">предусмотрена новая редакция статьи 6.13 КоАП РФ. </w:t>
      </w:r>
    </w:p>
    <w:p w14:paraId="69013091" w14:textId="49BAD438" w:rsidR="00586A1A" w:rsidRPr="00586A1A" w:rsidRDefault="0010234D" w:rsidP="00586A1A">
      <w:pPr>
        <w:shd w:val="clear" w:color="auto" w:fill="FFFFFF"/>
        <w:ind w:firstLine="709"/>
        <w:jc w:val="both"/>
        <w:rPr>
          <w:sz w:val="28"/>
          <w:szCs w:val="28"/>
        </w:rPr>
      </w:pPr>
      <w:r w:rsidRPr="001E2D2E">
        <w:rPr>
          <w:color w:val="333333"/>
          <w:sz w:val="28"/>
          <w:szCs w:val="28"/>
        </w:rPr>
        <w:t xml:space="preserve">Прокуратура Сармановского района Республики Татарстан </w:t>
      </w:r>
      <w:r w:rsidR="005B0F52" w:rsidRPr="001E2D2E">
        <w:rPr>
          <w:color w:val="333333"/>
          <w:sz w:val="28"/>
          <w:szCs w:val="28"/>
        </w:rPr>
        <w:t>разъясняет:</w:t>
      </w:r>
      <w:r w:rsidR="005B0F52" w:rsidRPr="001E2D2E">
        <w:rPr>
          <w:sz w:val="28"/>
          <w:szCs w:val="28"/>
        </w:rPr>
        <w:t xml:space="preserve"> </w:t>
      </w:r>
    </w:p>
    <w:p w14:paraId="3BD04493" w14:textId="77777777" w:rsidR="00586A1A" w:rsidRDefault="00586A1A" w:rsidP="004035D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14:paraId="75EBD4DF" w14:textId="6580BF24" w:rsidR="00586A1A" w:rsidRDefault="004035D1" w:rsidP="004035D1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035D1">
        <w:rPr>
          <w:color w:val="333333"/>
          <w:sz w:val="28"/>
          <w:szCs w:val="28"/>
        </w:rPr>
        <w:t xml:space="preserve">С </w:t>
      </w:r>
      <w:r>
        <w:rPr>
          <w:color w:val="333333"/>
          <w:sz w:val="28"/>
          <w:szCs w:val="28"/>
        </w:rPr>
        <w:t xml:space="preserve">1 сентября </w:t>
      </w:r>
      <w:r w:rsidRPr="004035D1">
        <w:rPr>
          <w:color w:val="333333"/>
          <w:sz w:val="28"/>
          <w:szCs w:val="28"/>
        </w:rPr>
        <w:t xml:space="preserve">2025 </w:t>
      </w:r>
      <w:r w:rsidR="00586A1A">
        <w:rPr>
          <w:color w:val="333333"/>
          <w:sz w:val="28"/>
          <w:szCs w:val="28"/>
        </w:rPr>
        <w:t xml:space="preserve">вступают в силу изменения </w:t>
      </w:r>
      <w:r w:rsidRPr="004035D1">
        <w:rPr>
          <w:color w:val="333333"/>
          <w:sz w:val="28"/>
          <w:szCs w:val="28"/>
        </w:rPr>
        <w:t xml:space="preserve">ст. 6.13 </w:t>
      </w:r>
      <w:r>
        <w:rPr>
          <w:color w:val="333333"/>
          <w:sz w:val="28"/>
          <w:szCs w:val="28"/>
        </w:rPr>
        <w:t>КоАП Р</w:t>
      </w:r>
      <w:r w:rsidR="00586A1A">
        <w:rPr>
          <w:color w:val="333333"/>
          <w:sz w:val="28"/>
          <w:szCs w:val="28"/>
        </w:rPr>
        <w:t xml:space="preserve">Ф. Согласно новой редакции, по части первой будет предусмотрено наказание за </w:t>
      </w:r>
      <w:r w:rsidRPr="004035D1">
        <w:rPr>
          <w:color w:val="333333"/>
          <w:sz w:val="28"/>
          <w:szCs w:val="28"/>
        </w:rPr>
        <w:t xml:space="preserve">публичную демонстрацию с нарушениями требований о маркировке произведений литературы и искусства, содержащих информацию о запрещенных веществах и растениях. </w:t>
      </w:r>
      <w:r w:rsidR="00586A1A">
        <w:rPr>
          <w:color w:val="333333"/>
          <w:sz w:val="28"/>
          <w:szCs w:val="28"/>
        </w:rPr>
        <w:t xml:space="preserve">Так, граждане могут получить штраф в </w:t>
      </w:r>
      <w:r w:rsidR="00586A1A" w:rsidRPr="00586A1A">
        <w:rPr>
          <w:color w:val="333333"/>
          <w:sz w:val="28"/>
          <w:szCs w:val="28"/>
        </w:rPr>
        <w:t xml:space="preserve">размере от </w:t>
      </w:r>
      <w:r w:rsidR="00586A1A">
        <w:rPr>
          <w:color w:val="333333"/>
          <w:sz w:val="28"/>
          <w:szCs w:val="28"/>
        </w:rPr>
        <w:t>2000</w:t>
      </w:r>
      <w:r w:rsidR="00586A1A" w:rsidRPr="00586A1A">
        <w:rPr>
          <w:color w:val="333333"/>
          <w:sz w:val="28"/>
          <w:szCs w:val="28"/>
        </w:rPr>
        <w:t xml:space="preserve"> до </w:t>
      </w:r>
      <w:r w:rsidR="00586A1A">
        <w:rPr>
          <w:color w:val="333333"/>
          <w:sz w:val="28"/>
          <w:szCs w:val="28"/>
        </w:rPr>
        <w:t>4000</w:t>
      </w:r>
      <w:r w:rsidR="00586A1A" w:rsidRPr="00586A1A">
        <w:rPr>
          <w:color w:val="333333"/>
          <w:sz w:val="28"/>
          <w:szCs w:val="28"/>
        </w:rPr>
        <w:t xml:space="preserve"> рублей</w:t>
      </w:r>
      <w:r w:rsidR="00586A1A">
        <w:rPr>
          <w:color w:val="333333"/>
          <w:sz w:val="28"/>
          <w:szCs w:val="28"/>
        </w:rPr>
        <w:t xml:space="preserve">; должностные лица и </w:t>
      </w:r>
      <w:r w:rsidR="00586A1A" w:rsidRPr="00586A1A">
        <w:rPr>
          <w:color w:val="333333"/>
          <w:sz w:val="28"/>
          <w:szCs w:val="28"/>
        </w:rPr>
        <w:t>лиц</w:t>
      </w:r>
      <w:r w:rsidR="00586A1A">
        <w:rPr>
          <w:color w:val="333333"/>
          <w:sz w:val="28"/>
          <w:szCs w:val="28"/>
        </w:rPr>
        <w:t>а</w:t>
      </w:r>
      <w:r w:rsidR="00586A1A" w:rsidRPr="00586A1A">
        <w:rPr>
          <w:color w:val="333333"/>
          <w:sz w:val="28"/>
          <w:szCs w:val="28"/>
        </w:rPr>
        <w:t>, осуществляющи</w:t>
      </w:r>
      <w:r w:rsidR="00586A1A">
        <w:rPr>
          <w:color w:val="333333"/>
          <w:sz w:val="28"/>
          <w:szCs w:val="28"/>
        </w:rPr>
        <w:t>е</w:t>
      </w:r>
      <w:r w:rsidR="00586A1A" w:rsidRPr="00586A1A">
        <w:rPr>
          <w:color w:val="333333"/>
          <w:sz w:val="28"/>
          <w:szCs w:val="28"/>
        </w:rPr>
        <w:t xml:space="preserve"> предпринимательскую деятельность без образования юридического лица</w:t>
      </w:r>
      <w:r w:rsidR="00586A1A">
        <w:rPr>
          <w:color w:val="333333"/>
          <w:sz w:val="28"/>
          <w:szCs w:val="28"/>
        </w:rPr>
        <w:t>, –</w:t>
      </w:r>
      <w:r w:rsidR="00586A1A" w:rsidRPr="00586A1A">
        <w:rPr>
          <w:color w:val="333333"/>
          <w:sz w:val="28"/>
          <w:szCs w:val="28"/>
        </w:rPr>
        <w:t xml:space="preserve">от </w:t>
      </w:r>
      <w:r w:rsidR="00586A1A">
        <w:rPr>
          <w:color w:val="333333"/>
          <w:sz w:val="28"/>
          <w:szCs w:val="28"/>
        </w:rPr>
        <w:t>10000</w:t>
      </w:r>
      <w:r w:rsidR="00586A1A" w:rsidRPr="00586A1A">
        <w:rPr>
          <w:color w:val="333333"/>
          <w:sz w:val="28"/>
          <w:szCs w:val="28"/>
        </w:rPr>
        <w:t xml:space="preserve"> до </w:t>
      </w:r>
      <w:r w:rsidR="00586A1A">
        <w:rPr>
          <w:color w:val="333333"/>
          <w:sz w:val="28"/>
          <w:szCs w:val="28"/>
        </w:rPr>
        <w:t>30000</w:t>
      </w:r>
      <w:r w:rsidR="00586A1A" w:rsidRPr="00586A1A">
        <w:rPr>
          <w:color w:val="333333"/>
          <w:sz w:val="28"/>
          <w:szCs w:val="28"/>
        </w:rPr>
        <w:t xml:space="preserve"> рублей</w:t>
      </w:r>
      <w:r w:rsidR="00586A1A">
        <w:rPr>
          <w:color w:val="333333"/>
          <w:sz w:val="28"/>
          <w:szCs w:val="28"/>
        </w:rPr>
        <w:t xml:space="preserve">; </w:t>
      </w:r>
      <w:r w:rsidR="00586A1A" w:rsidRPr="00586A1A">
        <w:rPr>
          <w:color w:val="333333"/>
          <w:sz w:val="28"/>
          <w:szCs w:val="28"/>
        </w:rPr>
        <w:t>лиц</w:t>
      </w:r>
      <w:r w:rsidR="00586A1A">
        <w:rPr>
          <w:color w:val="333333"/>
          <w:sz w:val="28"/>
          <w:szCs w:val="28"/>
        </w:rPr>
        <w:t>а</w:t>
      </w:r>
      <w:r w:rsidR="00586A1A" w:rsidRPr="00586A1A">
        <w:rPr>
          <w:color w:val="333333"/>
          <w:sz w:val="28"/>
          <w:szCs w:val="28"/>
        </w:rPr>
        <w:t>, осуществляющи</w:t>
      </w:r>
      <w:r w:rsidR="00586A1A">
        <w:rPr>
          <w:color w:val="333333"/>
          <w:sz w:val="28"/>
          <w:szCs w:val="28"/>
        </w:rPr>
        <w:t>е</w:t>
      </w:r>
      <w:r w:rsidR="00586A1A" w:rsidRPr="00586A1A">
        <w:rPr>
          <w:color w:val="333333"/>
          <w:sz w:val="28"/>
          <w:szCs w:val="28"/>
        </w:rPr>
        <w:t xml:space="preserve"> предпринимательскую деятельность без образования юридического лица</w:t>
      </w:r>
      <w:r w:rsidR="00586A1A">
        <w:rPr>
          <w:color w:val="333333"/>
          <w:sz w:val="28"/>
          <w:szCs w:val="28"/>
        </w:rPr>
        <w:t xml:space="preserve">; юридические лица –от 300000 до 600000 рублей. Во всех случаях предусмотрена конфискация </w:t>
      </w:r>
      <w:r w:rsidR="00586A1A" w:rsidRPr="00586A1A">
        <w:rPr>
          <w:color w:val="333333"/>
          <w:sz w:val="28"/>
          <w:szCs w:val="28"/>
        </w:rPr>
        <w:t>продукции, явившейся предметом административного правонарушения</w:t>
      </w:r>
      <w:r w:rsidR="00586A1A">
        <w:rPr>
          <w:color w:val="333333"/>
          <w:sz w:val="28"/>
          <w:szCs w:val="28"/>
        </w:rPr>
        <w:t>.</w:t>
      </w:r>
    </w:p>
    <w:p w14:paraId="7098747C" w14:textId="77777777" w:rsidR="00BE1D32" w:rsidRDefault="00586A1A" w:rsidP="00586A1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Согласно части</w:t>
      </w:r>
      <w:proofErr w:type="gramEnd"/>
      <w:r>
        <w:rPr>
          <w:color w:val="333333"/>
          <w:sz w:val="28"/>
          <w:szCs w:val="28"/>
        </w:rPr>
        <w:t xml:space="preserve"> второй той же статьи, з</w:t>
      </w:r>
      <w:r w:rsidRPr="00586A1A">
        <w:rPr>
          <w:color w:val="333333"/>
          <w:sz w:val="28"/>
          <w:szCs w:val="28"/>
        </w:rPr>
        <w:t xml:space="preserve">апрещается пропаганда наркотических средств, психотропных веществ, их аналогов и прекурсоров, наркосодержащих растений, то есть распространение информации и (или) материалов, в том числе в средствах массовой информации, информационно-телекоммуникационных сетях (в том числе в информационно-телекоммуникационной сети </w:t>
      </w:r>
      <w:r>
        <w:rPr>
          <w:color w:val="333333"/>
          <w:sz w:val="28"/>
          <w:szCs w:val="28"/>
        </w:rPr>
        <w:t>«</w:t>
      </w:r>
      <w:r w:rsidRPr="00586A1A">
        <w:rPr>
          <w:color w:val="333333"/>
          <w:sz w:val="28"/>
          <w:szCs w:val="28"/>
        </w:rPr>
        <w:t>Интернет</w:t>
      </w:r>
      <w:r>
        <w:rPr>
          <w:color w:val="333333"/>
          <w:sz w:val="28"/>
          <w:szCs w:val="28"/>
        </w:rPr>
        <w:t xml:space="preserve">». </w:t>
      </w:r>
    </w:p>
    <w:p w14:paraId="5D305FAE" w14:textId="52465E32" w:rsidR="00BE1D32" w:rsidRDefault="00586A1A" w:rsidP="00586A1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Штрафы в данном случае</w:t>
      </w:r>
      <w:r w:rsidR="00BE1D32">
        <w:rPr>
          <w:color w:val="333333"/>
          <w:sz w:val="28"/>
          <w:szCs w:val="28"/>
        </w:rPr>
        <w:t>, за исключением распространения в сети «Интернет»)</w:t>
      </w:r>
      <w:r>
        <w:rPr>
          <w:color w:val="333333"/>
          <w:sz w:val="28"/>
          <w:szCs w:val="28"/>
        </w:rPr>
        <w:t xml:space="preserve"> будут выше, чем по части первой, а именно: </w:t>
      </w:r>
      <w:r w:rsidR="004035D1" w:rsidRPr="004035D1">
        <w:rPr>
          <w:color w:val="333333"/>
          <w:sz w:val="28"/>
          <w:szCs w:val="28"/>
        </w:rPr>
        <w:t xml:space="preserve">для граждан </w:t>
      </w:r>
      <w:r>
        <w:rPr>
          <w:color w:val="333333"/>
          <w:sz w:val="28"/>
          <w:szCs w:val="28"/>
        </w:rPr>
        <w:t>–</w:t>
      </w:r>
      <w:r w:rsidR="004035D1" w:rsidRPr="004035D1">
        <w:rPr>
          <w:color w:val="333333"/>
          <w:sz w:val="28"/>
          <w:szCs w:val="28"/>
        </w:rPr>
        <w:t xml:space="preserve"> 4</w:t>
      </w:r>
      <w:r>
        <w:rPr>
          <w:color w:val="333333"/>
          <w:sz w:val="28"/>
          <w:szCs w:val="28"/>
        </w:rPr>
        <w:t>000</w:t>
      </w:r>
      <w:r w:rsidR="004035D1">
        <w:rPr>
          <w:color w:val="333333"/>
          <w:sz w:val="28"/>
          <w:szCs w:val="28"/>
        </w:rPr>
        <w:t>-</w:t>
      </w:r>
      <w:r w:rsidR="004035D1" w:rsidRPr="004035D1"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>000</w:t>
      </w:r>
      <w:r w:rsidR="004035D1" w:rsidRPr="004035D1">
        <w:rPr>
          <w:color w:val="333333"/>
          <w:sz w:val="28"/>
          <w:szCs w:val="28"/>
        </w:rPr>
        <w:t xml:space="preserve"> рублей, для должностных лиц </w:t>
      </w:r>
      <w:r w:rsidR="004035D1">
        <w:rPr>
          <w:color w:val="333333"/>
          <w:sz w:val="28"/>
          <w:szCs w:val="28"/>
        </w:rPr>
        <w:t>–</w:t>
      </w:r>
      <w:r w:rsidR="004035D1" w:rsidRPr="004035D1">
        <w:rPr>
          <w:color w:val="333333"/>
          <w:sz w:val="28"/>
          <w:szCs w:val="28"/>
        </w:rPr>
        <w:t xml:space="preserve"> 40</w:t>
      </w:r>
      <w:r>
        <w:rPr>
          <w:color w:val="333333"/>
          <w:sz w:val="28"/>
          <w:szCs w:val="28"/>
        </w:rPr>
        <w:t>000</w:t>
      </w:r>
      <w:r w:rsidR="004035D1">
        <w:rPr>
          <w:color w:val="333333"/>
          <w:sz w:val="28"/>
          <w:szCs w:val="28"/>
        </w:rPr>
        <w:t>-</w:t>
      </w:r>
      <w:r w:rsidR="004035D1" w:rsidRPr="004035D1">
        <w:rPr>
          <w:color w:val="333333"/>
          <w:sz w:val="28"/>
          <w:szCs w:val="28"/>
        </w:rPr>
        <w:t>50</w:t>
      </w:r>
      <w:r>
        <w:rPr>
          <w:color w:val="333333"/>
          <w:sz w:val="28"/>
          <w:szCs w:val="28"/>
        </w:rPr>
        <w:t>000</w:t>
      </w:r>
      <w:r w:rsidR="004035D1" w:rsidRPr="004035D1">
        <w:rPr>
          <w:color w:val="333333"/>
          <w:sz w:val="28"/>
          <w:szCs w:val="28"/>
        </w:rPr>
        <w:t xml:space="preserve"> рублей, для юрлиц </w:t>
      </w:r>
      <w:r w:rsidR="004035D1">
        <w:rPr>
          <w:color w:val="333333"/>
          <w:sz w:val="28"/>
          <w:szCs w:val="28"/>
        </w:rPr>
        <w:t>–</w:t>
      </w:r>
      <w:r w:rsidR="004035D1" w:rsidRPr="004035D1">
        <w:rPr>
          <w:color w:val="333333"/>
          <w:sz w:val="28"/>
          <w:szCs w:val="28"/>
        </w:rPr>
        <w:t xml:space="preserve"> от 800</w:t>
      </w:r>
      <w:r>
        <w:rPr>
          <w:color w:val="333333"/>
          <w:sz w:val="28"/>
          <w:szCs w:val="28"/>
        </w:rPr>
        <w:t>000</w:t>
      </w:r>
      <w:r w:rsidR="004035D1" w:rsidRPr="004035D1">
        <w:rPr>
          <w:color w:val="333333"/>
          <w:sz w:val="28"/>
          <w:szCs w:val="28"/>
        </w:rPr>
        <w:t xml:space="preserve"> до 1 миллиона рублей. </w:t>
      </w:r>
    </w:p>
    <w:p w14:paraId="1E0C8EBB" w14:textId="0E56F452" w:rsidR="004035D1" w:rsidRPr="004035D1" w:rsidRDefault="004035D1" w:rsidP="00586A1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035D1">
        <w:rPr>
          <w:color w:val="333333"/>
          <w:sz w:val="28"/>
          <w:szCs w:val="28"/>
        </w:rPr>
        <w:t>Если идет пропаганда через интернет</w:t>
      </w:r>
      <w:r w:rsidR="00BE1D32">
        <w:rPr>
          <w:color w:val="333333"/>
          <w:sz w:val="28"/>
          <w:szCs w:val="28"/>
        </w:rPr>
        <w:t>:</w:t>
      </w:r>
      <w:r w:rsidRPr="004035D1">
        <w:rPr>
          <w:color w:val="333333"/>
          <w:sz w:val="28"/>
          <w:szCs w:val="28"/>
        </w:rPr>
        <w:t xml:space="preserve"> </w:t>
      </w:r>
      <w:r w:rsidR="00BE1D32">
        <w:rPr>
          <w:color w:val="333333"/>
          <w:sz w:val="28"/>
          <w:szCs w:val="28"/>
        </w:rPr>
        <w:t xml:space="preserve">для граждан – </w:t>
      </w:r>
      <w:r w:rsidRPr="004035D1">
        <w:rPr>
          <w:color w:val="333333"/>
          <w:sz w:val="28"/>
          <w:szCs w:val="28"/>
        </w:rPr>
        <w:t>до 3</w:t>
      </w:r>
      <w:r w:rsidR="00BE1D32">
        <w:rPr>
          <w:color w:val="333333"/>
          <w:sz w:val="28"/>
          <w:szCs w:val="28"/>
        </w:rPr>
        <w:t>0000</w:t>
      </w:r>
      <w:r w:rsidRPr="004035D1">
        <w:rPr>
          <w:color w:val="333333"/>
          <w:sz w:val="28"/>
          <w:szCs w:val="28"/>
        </w:rPr>
        <w:t>, должностны</w:t>
      </w:r>
      <w:r w:rsidR="00BE1D32">
        <w:rPr>
          <w:color w:val="333333"/>
          <w:sz w:val="28"/>
          <w:szCs w:val="28"/>
        </w:rPr>
        <w:t>х</w:t>
      </w:r>
      <w:r w:rsidRPr="004035D1">
        <w:rPr>
          <w:color w:val="333333"/>
          <w:sz w:val="28"/>
          <w:szCs w:val="28"/>
        </w:rPr>
        <w:t xml:space="preserve"> лиц </w:t>
      </w:r>
      <w:r>
        <w:rPr>
          <w:color w:val="333333"/>
          <w:sz w:val="28"/>
          <w:szCs w:val="28"/>
        </w:rPr>
        <w:t>–</w:t>
      </w:r>
      <w:r w:rsidRPr="004035D1">
        <w:rPr>
          <w:color w:val="333333"/>
          <w:sz w:val="28"/>
          <w:szCs w:val="28"/>
        </w:rPr>
        <w:t xml:space="preserve"> до 100</w:t>
      </w:r>
      <w:r w:rsidR="00BE1D32">
        <w:rPr>
          <w:color w:val="333333"/>
          <w:sz w:val="28"/>
          <w:szCs w:val="28"/>
        </w:rPr>
        <w:t>000</w:t>
      </w:r>
      <w:r w:rsidRPr="004035D1">
        <w:rPr>
          <w:color w:val="333333"/>
          <w:sz w:val="28"/>
          <w:szCs w:val="28"/>
        </w:rPr>
        <w:t xml:space="preserve">, </w:t>
      </w:r>
      <w:r w:rsidR="00BE1D32">
        <w:rPr>
          <w:color w:val="333333"/>
          <w:sz w:val="28"/>
          <w:szCs w:val="28"/>
        </w:rPr>
        <w:t>юридических лиц</w:t>
      </w:r>
      <w:r w:rsidRPr="004035D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–</w:t>
      </w:r>
      <w:r w:rsidRPr="004035D1">
        <w:rPr>
          <w:color w:val="333333"/>
          <w:sz w:val="28"/>
          <w:szCs w:val="28"/>
        </w:rPr>
        <w:t xml:space="preserve"> до 1,5 миллиона рублей. </w:t>
      </w:r>
    </w:p>
    <w:p w14:paraId="071036D9" w14:textId="77777777" w:rsidR="00271F05" w:rsidRPr="001E2D2E" w:rsidRDefault="00271F05" w:rsidP="00612DA1">
      <w:pPr>
        <w:jc w:val="both"/>
        <w:rPr>
          <w:sz w:val="28"/>
          <w:szCs w:val="28"/>
        </w:rPr>
      </w:pPr>
    </w:p>
    <w:p w14:paraId="1414D470" w14:textId="24F285D2" w:rsidR="00612DA1" w:rsidRPr="001E2D2E" w:rsidRDefault="00612DA1" w:rsidP="005A5883">
      <w:pPr>
        <w:spacing w:line="360" w:lineRule="auto"/>
        <w:jc w:val="both"/>
        <w:rPr>
          <w:sz w:val="28"/>
          <w:szCs w:val="28"/>
        </w:rPr>
      </w:pPr>
    </w:p>
    <w:sectPr w:rsidR="00612DA1" w:rsidRPr="001E2D2E" w:rsidSect="00B80B10">
      <w:headerReference w:type="default" r:id="rId7"/>
      <w:pgSz w:w="11906" w:h="16838"/>
      <w:pgMar w:top="1134" w:right="851" w:bottom="709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F05A" w14:textId="77777777" w:rsidR="009E1FF1" w:rsidRDefault="009E1FF1">
      <w:r>
        <w:separator/>
      </w:r>
    </w:p>
  </w:endnote>
  <w:endnote w:type="continuationSeparator" w:id="0">
    <w:p w14:paraId="2B918F17" w14:textId="77777777" w:rsidR="009E1FF1" w:rsidRDefault="009E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E3F4" w14:textId="77777777" w:rsidR="009E1FF1" w:rsidRDefault="009E1FF1">
      <w:r>
        <w:separator/>
      </w:r>
    </w:p>
  </w:footnote>
  <w:footnote w:type="continuationSeparator" w:id="0">
    <w:p w14:paraId="15A10162" w14:textId="77777777" w:rsidR="009E1FF1" w:rsidRDefault="009E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5D8A" w14:textId="77777777" w:rsidR="00E305FF" w:rsidRDefault="00567826" w:rsidP="000350B1">
    <w:pPr>
      <w:pStyle w:val="a5"/>
      <w:tabs>
        <w:tab w:val="center" w:pos="4677"/>
        <w:tab w:val="left" w:pos="5599"/>
      </w:tabs>
    </w:pPr>
    <w:sdt>
      <w:sdtPr>
        <w:id w:val="-601720870"/>
        <w:docPartObj>
          <w:docPartGallery w:val="Page Numbers (Top of Page)"/>
          <w:docPartUnique/>
        </w:docPartObj>
      </w:sdtPr>
      <w:sdtEndPr/>
      <w:sdtContent>
        <w:r w:rsidR="00980EDD">
          <w:tab/>
        </w:r>
        <w:r w:rsidR="00980EDD">
          <w:tab/>
        </w:r>
        <w:r w:rsidR="00980EDD">
          <w:fldChar w:fldCharType="begin"/>
        </w:r>
        <w:r w:rsidR="00980EDD">
          <w:instrText xml:space="preserve"> PAGE   \* MERGEFORMAT </w:instrText>
        </w:r>
        <w:r w:rsidR="00980EDD">
          <w:fldChar w:fldCharType="separate"/>
        </w:r>
        <w:r w:rsidR="00EF54BE">
          <w:rPr>
            <w:noProof/>
          </w:rPr>
          <w:t>2</w:t>
        </w:r>
        <w:r w:rsidR="00980EDD">
          <w:rPr>
            <w:noProof/>
          </w:rPr>
          <w:fldChar w:fldCharType="end"/>
        </w:r>
      </w:sdtContent>
    </w:sdt>
    <w:r w:rsidR="00980ED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DD"/>
    <w:rsid w:val="00013DF9"/>
    <w:rsid w:val="00046498"/>
    <w:rsid w:val="00054269"/>
    <w:rsid w:val="000C4DDC"/>
    <w:rsid w:val="000D46B4"/>
    <w:rsid w:val="001020BD"/>
    <w:rsid w:val="0010234D"/>
    <w:rsid w:val="00105743"/>
    <w:rsid w:val="001356D4"/>
    <w:rsid w:val="001473EF"/>
    <w:rsid w:val="00156476"/>
    <w:rsid w:val="00194714"/>
    <w:rsid w:val="001C0C8C"/>
    <w:rsid w:val="001D714D"/>
    <w:rsid w:val="001E2AA5"/>
    <w:rsid w:val="001E2D2E"/>
    <w:rsid w:val="00205590"/>
    <w:rsid w:val="0024224C"/>
    <w:rsid w:val="00245A30"/>
    <w:rsid w:val="00251D0D"/>
    <w:rsid w:val="00271A54"/>
    <w:rsid w:val="00271F05"/>
    <w:rsid w:val="00275A72"/>
    <w:rsid w:val="002B149D"/>
    <w:rsid w:val="002F5C8C"/>
    <w:rsid w:val="00323A71"/>
    <w:rsid w:val="003802CF"/>
    <w:rsid w:val="00397195"/>
    <w:rsid w:val="003A25F5"/>
    <w:rsid w:val="003C2221"/>
    <w:rsid w:val="003C2B3F"/>
    <w:rsid w:val="004035D1"/>
    <w:rsid w:val="0040492A"/>
    <w:rsid w:val="00462E6C"/>
    <w:rsid w:val="00476A4C"/>
    <w:rsid w:val="0048394B"/>
    <w:rsid w:val="00487E7B"/>
    <w:rsid w:val="00493982"/>
    <w:rsid w:val="004A6274"/>
    <w:rsid w:val="004B67D1"/>
    <w:rsid w:val="005034BC"/>
    <w:rsid w:val="00513B1A"/>
    <w:rsid w:val="005140E7"/>
    <w:rsid w:val="00522471"/>
    <w:rsid w:val="00532304"/>
    <w:rsid w:val="0054343A"/>
    <w:rsid w:val="00550450"/>
    <w:rsid w:val="0056260C"/>
    <w:rsid w:val="00567826"/>
    <w:rsid w:val="00567D1E"/>
    <w:rsid w:val="00581F94"/>
    <w:rsid w:val="00586A1A"/>
    <w:rsid w:val="005A0F8C"/>
    <w:rsid w:val="005A5883"/>
    <w:rsid w:val="005A610F"/>
    <w:rsid w:val="005A7234"/>
    <w:rsid w:val="005B0F52"/>
    <w:rsid w:val="00612DA1"/>
    <w:rsid w:val="00626DA9"/>
    <w:rsid w:val="0063466B"/>
    <w:rsid w:val="00642A86"/>
    <w:rsid w:val="0066037B"/>
    <w:rsid w:val="00684FC1"/>
    <w:rsid w:val="006B7C44"/>
    <w:rsid w:val="006D46F1"/>
    <w:rsid w:val="00707FA1"/>
    <w:rsid w:val="00721DFA"/>
    <w:rsid w:val="00726C87"/>
    <w:rsid w:val="00753641"/>
    <w:rsid w:val="0075769E"/>
    <w:rsid w:val="00766A3E"/>
    <w:rsid w:val="007A12D4"/>
    <w:rsid w:val="007B6225"/>
    <w:rsid w:val="007D241B"/>
    <w:rsid w:val="007E773C"/>
    <w:rsid w:val="007F46EC"/>
    <w:rsid w:val="00804B43"/>
    <w:rsid w:val="00817B75"/>
    <w:rsid w:val="00824A32"/>
    <w:rsid w:val="00832009"/>
    <w:rsid w:val="008340DC"/>
    <w:rsid w:val="00835974"/>
    <w:rsid w:val="008E1E55"/>
    <w:rsid w:val="00914606"/>
    <w:rsid w:val="00920408"/>
    <w:rsid w:val="00941E7A"/>
    <w:rsid w:val="00951443"/>
    <w:rsid w:val="00976AB3"/>
    <w:rsid w:val="00980EDD"/>
    <w:rsid w:val="009A6D7C"/>
    <w:rsid w:val="009A6E77"/>
    <w:rsid w:val="009E12DF"/>
    <w:rsid w:val="009E1FF1"/>
    <w:rsid w:val="009E41AC"/>
    <w:rsid w:val="00A031E2"/>
    <w:rsid w:val="00A0693D"/>
    <w:rsid w:val="00AD671B"/>
    <w:rsid w:val="00AE1FAB"/>
    <w:rsid w:val="00B6275E"/>
    <w:rsid w:val="00B700C1"/>
    <w:rsid w:val="00B759A6"/>
    <w:rsid w:val="00B80B10"/>
    <w:rsid w:val="00BA1B42"/>
    <w:rsid w:val="00BA5596"/>
    <w:rsid w:val="00BE1D32"/>
    <w:rsid w:val="00C1634D"/>
    <w:rsid w:val="00C42E53"/>
    <w:rsid w:val="00C5498D"/>
    <w:rsid w:val="00C56A2E"/>
    <w:rsid w:val="00C57A7E"/>
    <w:rsid w:val="00C627AD"/>
    <w:rsid w:val="00C6614B"/>
    <w:rsid w:val="00C8239D"/>
    <w:rsid w:val="00C90A10"/>
    <w:rsid w:val="00C93297"/>
    <w:rsid w:val="00CA761F"/>
    <w:rsid w:val="00CD36E5"/>
    <w:rsid w:val="00D0023C"/>
    <w:rsid w:val="00D113E3"/>
    <w:rsid w:val="00D321E0"/>
    <w:rsid w:val="00D7313D"/>
    <w:rsid w:val="00D83CF8"/>
    <w:rsid w:val="00D90A33"/>
    <w:rsid w:val="00DA3AB7"/>
    <w:rsid w:val="00DB4C1B"/>
    <w:rsid w:val="00E2317B"/>
    <w:rsid w:val="00E305FF"/>
    <w:rsid w:val="00E37924"/>
    <w:rsid w:val="00E77F89"/>
    <w:rsid w:val="00EC4D5F"/>
    <w:rsid w:val="00EF54BE"/>
    <w:rsid w:val="00F0002C"/>
    <w:rsid w:val="00F022AD"/>
    <w:rsid w:val="00F04D70"/>
    <w:rsid w:val="00F1057F"/>
    <w:rsid w:val="00F26F70"/>
    <w:rsid w:val="00F73B9D"/>
    <w:rsid w:val="00F7483E"/>
    <w:rsid w:val="00F8261B"/>
    <w:rsid w:val="00F87E9A"/>
    <w:rsid w:val="00FC3333"/>
    <w:rsid w:val="00FD08F6"/>
    <w:rsid w:val="00FE0098"/>
    <w:rsid w:val="00FE3C4D"/>
    <w:rsid w:val="00FE690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AE91"/>
  <w15:docId w15:val="{D0658A1D-AEBC-4A4B-B2D7-08EA7941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EDD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0EDD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80EDD"/>
    <w:pPr>
      <w:keepNext/>
      <w:spacing w:line="240" w:lineRule="atLeast"/>
      <w:ind w:right="14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КУРАТУРА"/>
    <w:basedOn w:val="a"/>
    <w:link w:val="a4"/>
    <w:qFormat/>
    <w:rsid w:val="003A25F5"/>
    <w:pPr>
      <w:spacing w:after="200" w:line="276" w:lineRule="auto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ПРОКУРАТУРА Знак"/>
    <w:basedOn w:val="a0"/>
    <w:link w:val="a3"/>
    <w:rsid w:val="003A25F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80ED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80E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80E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80E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80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980EDD"/>
    <w:rPr>
      <w:b/>
      <w:sz w:val="20"/>
    </w:rPr>
  </w:style>
  <w:style w:type="character" w:customStyle="1" w:styleId="a8">
    <w:name w:val="Основной текст Знак"/>
    <w:basedOn w:val="a0"/>
    <w:link w:val="a7"/>
    <w:rsid w:val="00980EDD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9">
    <w:name w:val="Основной текст_"/>
    <w:link w:val="11"/>
    <w:rsid w:val="00980EDD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980EDD"/>
    <w:pPr>
      <w:widowControl w:val="0"/>
      <w:shd w:val="clear" w:color="auto" w:fill="FFFFFF"/>
      <w:spacing w:line="317" w:lineRule="exact"/>
    </w:pPr>
    <w:rPr>
      <w:spacing w:val="1"/>
      <w:sz w:val="25"/>
      <w:szCs w:val="25"/>
      <w:lang w:eastAsia="en-US"/>
    </w:rPr>
  </w:style>
  <w:style w:type="paragraph" w:customStyle="1" w:styleId="ConsNonformat">
    <w:name w:val="ConsNonformat"/>
    <w:link w:val="ConsNonformat0"/>
    <w:rsid w:val="00980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80E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26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26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pt">
    <w:name w:val="Основной текст + 8 pt"/>
    <w:aliases w:val="Не полужирный12,Интервал 0 pt12"/>
    <w:uiPriority w:val="99"/>
    <w:rsid w:val="009A6E77"/>
    <w:rPr>
      <w:rFonts w:ascii="Times New Roman" w:hAnsi="Times New Roman" w:cs="Times New Roman"/>
      <w:b w:val="0"/>
      <w:bCs w:val="0"/>
      <w:spacing w:val="8"/>
      <w:sz w:val="16"/>
      <w:szCs w:val="16"/>
      <w:shd w:val="clear" w:color="auto" w:fill="FFFFFF"/>
    </w:rPr>
  </w:style>
  <w:style w:type="character" w:styleId="ac">
    <w:name w:val="Strong"/>
    <w:uiPriority w:val="22"/>
    <w:qFormat/>
    <w:rsid w:val="009A6E77"/>
    <w:rPr>
      <w:b/>
      <w:bCs/>
    </w:rPr>
  </w:style>
  <w:style w:type="paragraph" w:styleId="ad">
    <w:name w:val="Body Text Indent"/>
    <w:basedOn w:val="a"/>
    <w:link w:val="ae"/>
    <w:uiPriority w:val="99"/>
    <w:unhideWhenUsed/>
    <w:rsid w:val="00C57A7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C57A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C57A7E"/>
    <w:rPr>
      <w:color w:val="0000FF"/>
      <w:u w:val="single"/>
    </w:rPr>
  </w:style>
  <w:style w:type="paragraph" w:customStyle="1" w:styleId="af0">
    <w:name w:val="Стиль"/>
    <w:rsid w:val="00B62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5504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6603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7F25-5221-4331-92B4-3322FD17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Sabirov Robert</dc:creator>
  <cp:keywords/>
  <dc:description/>
  <cp:lastModifiedBy>User</cp:lastModifiedBy>
  <cp:revision>11</cp:revision>
  <cp:lastPrinted>2022-03-05T10:59:00Z</cp:lastPrinted>
  <dcterms:created xsi:type="dcterms:W3CDTF">2023-05-03T11:32:00Z</dcterms:created>
  <dcterms:modified xsi:type="dcterms:W3CDTF">2025-03-12T10:54:00Z</dcterms:modified>
</cp:coreProperties>
</file>