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92" w:rsidRDefault="00F16E92" w:rsidP="00F16E92">
      <w:pPr>
        <w:pStyle w:val="a3"/>
        <w:shd w:val="clear" w:color="auto" w:fill="FFFFFF"/>
        <w:spacing w:before="0" w:beforeAutospacing="0" w:after="240" w:afterAutospacing="0" w:line="266" w:lineRule="atLeast"/>
        <w:jc w:val="center"/>
        <w:rPr>
          <w:rFonts w:ascii="Verdana" w:hAnsi="Verdana"/>
          <w:color w:val="4F4F4F"/>
          <w:sz w:val="19"/>
          <w:szCs w:val="19"/>
        </w:rPr>
      </w:pPr>
      <w:r>
        <w:rPr>
          <w:rStyle w:val="a4"/>
          <w:rFonts w:ascii="Verdana" w:hAnsi="Verdana"/>
          <w:color w:val="4F4F4F"/>
          <w:sz w:val="19"/>
          <w:szCs w:val="19"/>
        </w:rPr>
        <w:t>Роспотребнадзор проводит «горячую  линию» по профилактике ВИЧ-инфекции</w:t>
      </w:r>
    </w:p>
    <w:p w:rsidR="00F16E92" w:rsidRDefault="00B9356E" w:rsidP="00B9356E">
      <w:pPr>
        <w:pStyle w:val="a3"/>
        <w:shd w:val="clear" w:color="auto" w:fill="FFFFFF"/>
        <w:spacing w:before="0" w:beforeAutospacing="0" w:after="240" w:afterAutospacing="0" w:line="266" w:lineRule="atLeast"/>
        <w:jc w:val="both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 xml:space="preserve">       </w:t>
      </w:r>
      <w:r w:rsidR="00F16E92">
        <w:rPr>
          <w:rFonts w:ascii="Verdana" w:hAnsi="Verdana"/>
          <w:color w:val="4F4F4F"/>
          <w:sz w:val="19"/>
          <w:szCs w:val="19"/>
        </w:rPr>
        <w:t>Территориальный отдел Управления Роспотребнадзора по Республике Татарстан (</w:t>
      </w:r>
      <w:r>
        <w:rPr>
          <w:rFonts w:ascii="Verdana" w:hAnsi="Verdana"/>
          <w:color w:val="4F4F4F"/>
          <w:sz w:val="19"/>
          <w:szCs w:val="19"/>
        </w:rPr>
        <w:t>Т</w:t>
      </w:r>
      <w:r w:rsidR="00F16E92">
        <w:rPr>
          <w:rFonts w:ascii="Verdana" w:hAnsi="Verdana"/>
          <w:color w:val="4F4F4F"/>
          <w:sz w:val="19"/>
          <w:szCs w:val="19"/>
        </w:rPr>
        <w:t xml:space="preserve">атарстан) </w:t>
      </w:r>
      <w:r>
        <w:rPr>
          <w:rFonts w:ascii="Verdana" w:hAnsi="Verdana"/>
          <w:color w:val="4F4F4F"/>
          <w:sz w:val="19"/>
          <w:szCs w:val="19"/>
        </w:rPr>
        <w:t xml:space="preserve">в Альметьевском, Заинском, лениногорском районах </w:t>
      </w:r>
      <w:r w:rsidR="00F16E92">
        <w:rPr>
          <w:rFonts w:ascii="Verdana" w:hAnsi="Verdana"/>
          <w:color w:val="4F4F4F"/>
          <w:sz w:val="19"/>
          <w:szCs w:val="19"/>
        </w:rPr>
        <w:t>с 15.05.2017г. по 21.05.2017г. проводит «горячую линию» по вопросам профилактики ВИЧ-инфекции в рамках Всероссийской акции «Стоп ВИЧ/СПИД» по телефону  8(</w:t>
      </w:r>
      <w:r>
        <w:rPr>
          <w:rFonts w:ascii="Verdana" w:hAnsi="Verdana"/>
          <w:color w:val="4F4F4F"/>
          <w:sz w:val="19"/>
          <w:szCs w:val="19"/>
        </w:rPr>
        <w:t>8553</w:t>
      </w:r>
      <w:r w:rsidR="00F16E92">
        <w:rPr>
          <w:rFonts w:ascii="Verdana" w:hAnsi="Verdana"/>
          <w:color w:val="4F4F4F"/>
          <w:sz w:val="19"/>
          <w:szCs w:val="19"/>
        </w:rPr>
        <w:t>)2</w:t>
      </w:r>
      <w:r>
        <w:rPr>
          <w:rFonts w:ascii="Verdana" w:hAnsi="Verdana"/>
          <w:color w:val="4F4F4F"/>
          <w:sz w:val="19"/>
          <w:szCs w:val="19"/>
        </w:rPr>
        <w:t>2-65-14</w:t>
      </w:r>
      <w:r w:rsidR="00F16E92">
        <w:rPr>
          <w:rFonts w:ascii="Verdana" w:hAnsi="Verdana"/>
          <w:color w:val="4F4F4F"/>
          <w:sz w:val="19"/>
          <w:szCs w:val="19"/>
        </w:rPr>
        <w:t xml:space="preserve"> с </w:t>
      </w:r>
      <w:r>
        <w:rPr>
          <w:rFonts w:ascii="Verdana" w:hAnsi="Verdana"/>
          <w:color w:val="4F4F4F"/>
          <w:sz w:val="19"/>
          <w:szCs w:val="19"/>
        </w:rPr>
        <w:t>8</w:t>
      </w:r>
      <w:r w:rsidR="00F16E92">
        <w:rPr>
          <w:rFonts w:ascii="Verdana" w:hAnsi="Verdana"/>
          <w:color w:val="4F4F4F"/>
          <w:sz w:val="19"/>
          <w:szCs w:val="19"/>
          <w:vertAlign w:val="superscript"/>
        </w:rPr>
        <w:t>00</w:t>
      </w:r>
      <w:r w:rsidR="00F16E92">
        <w:rPr>
          <w:rStyle w:val="apple-converted-space"/>
          <w:rFonts w:ascii="Verdana" w:hAnsi="Verdana"/>
          <w:color w:val="4F4F4F"/>
          <w:sz w:val="19"/>
          <w:szCs w:val="19"/>
        </w:rPr>
        <w:t> </w:t>
      </w:r>
      <w:r w:rsidR="00F16E92">
        <w:rPr>
          <w:rFonts w:ascii="Verdana" w:hAnsi="Verdana"/>
          <w:color w:val="4F4F4F"/>
          <w:sz w:val="19"/>
          <w:szCs w:val="19"/>
        </w:rPr>
        <w:t>часов до 1</w:t>
      </w:r>
      <w:r>
        <w:rPr>
          <w:rFonts w:ascii="Verdana" w:hAnsi="Verdana"/>
          <w:color w:val="4F4F4F"/>
          <w:sz w:val="19"/>
          <w:szCs w:val="19"/>
        </w:rPr>
        <w:t>7</w:t>
      </w:r>
      <w:r w:rsidR="00F16E92">
        <w:rPr>
          <w:rFonts w:ascii="Verdana" w:hAnsi="Verdana"/>
          <w:color w:val="4F4F4F"/>
          <w:sz w:val="19"/>
          <w:szCs w:val="19"/>
          <w:vertAlign w:val="superscript"/>
        </w:rPr>
        <w:t>00</w:t>
      </w:r>
      <w:r w:rsidR="00F16E92">
        <w:rPr>
          <w:rStyle w:val="apple-converted-space"/>
          <w:rFonts w:ascii="Verdana" w:hAnsi="Verdana"/>
          <w:color w:val="4F4F4F"/>
          <w:sz w:val="19"/>
          <w:szCs w:val="19"/>
        </w:rPr>
        <w:t> </w:t>
      </w:r>
      <w:r w:rsidR="00F16E92">
        <w:rPr>
          <w:rFonts w:ascii="Verdana" w:hAnsi="Verdana"/>
          <w:color w:val="4F4F4F"/>
          <w:sz w:val="19"/>
          <w:szCs w:val="19"/>
        </w:rPr>
        <w:t>часов. Все желающие смогут получить ответы на интересующие их вопросы.</w:t>
      </w:r>
    </w:p>
    <w:p w:rsidR="00F16E92" w:rsidRDefault="00B9356E" w:rsidP="00B9356E">
      <w:pPr>
        <w:pStyle w:val="a3"/>
        <w:shd w:val="clear" w:color="auto" w:fill="FFFFFF"/>
        <w:spacing w:before="0" w:beforeAutospacing="0" w:after="240" w:afterAutospacing="0" w:line="266" w:lineRule="atLeast"/>
        <w:jc w:val="both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 xml:space="preserve">       </w:t>
      </w:r>
      <w:r w:rsidR="00F16E92">
        <w:rPr>
          <w:rFonts w:ascii="Verdana" w:hAnsi="Verdana"/>
          <w:color w:val="4F4F4F"/>
          <w:sz w:val="19"/>
          <w:szCs w:val="19"/>
        </w:rPr>
        <w:t>В Республике Татарстан на 11.05.2017г. с начала регистрации заболевания  зарегистрировано 21488 случаев ВИЧ-инфекции, из них дети до 14 лет – 103чел. Всего в республике умерло 5173 ВИЧ-инфицированных, в т.ч. от СПИДа - 1064чел. Состоят на учете 12852ВИЧ-инфицированных, т.е. пораженность населения республики составляет 0,3%.В ряде муниципальных образований пораженность населения ВИЧ-инфекцией превышает  среднереспубликанские показатели (Бугульминский, Альметьевский, Лениногорский, Камско-Устьинский районы, г. Набережные Челны, г. Казань). </w:t>
      </w:r>
    </w:p>
    <w:p w:rsidR="00F16E92" w:rsidRDefault="00B9356E" w:rsidP="00B9356E">
      <w:pPr>
        <w:pStyle w:val="a3"/>
        <w:shd w:val="clear" w:color="auto" w:fill="FFFFFF"/>
        <w:spacing w:before="0" w:beforeAutospacing="0" w:after="240" w:afterAutospacing="0" w:line="266" w:lineRule="atLeast"/>
        <w:jc w:val="both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 xml:space="preserve">       </w:t>
      </w:r>
      <w:r w:rsidR="00F16E92">
        <w:rPr>
          <w:rFonts w:ascii="Verdana" w:hAnsi="Verdana"/>
          <w:color w:val="4F4F4F"/>
          <w:sz w:val="19"/>
          <w:szCs w:val="19"/>
        </w:rPr>
        <w:t>Особенностью распространения ВИЧ-инфекции в республике является активное вовлечение в эпидемиологический процесс лиц старших возрастных групп трудоспособного возраста, не относящихся к группам рискованного поведения, роста удельного веса ВИЧ-инфицированных среди рабочих и служащих.Среди ВИЧ-инфицированных старших возрастных групп преобладающим путем передачи является половой.Одной из причин смещения эпидемии ВИЧ в старшую возрастную группу является недооценка собственного риска инфицирования,  рискованное сексуальное поведение.</w:t>
      </w:r>
    </w:p>
    <w:p w:rsidR="00F16E92" w:rsidRDefault="00F16E92" w:rsidP="00F16E92">
      <w:pPr>
        <w:pStyle w:val="a3"/>
        <w:shd w:val="clear" w:color="auto" w:fill="FFFFFF"/>
        <w:spacing w:before="0" w:beforeAutospacing="0" w:after="240" w:afterAutospacing="0" w:line="266" w:lineRule="atLeast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> </w:t>
      </w:r>
      <w:r w:rsidR="00B9356E">
        <w:rPr>
          <w:rFonts w:ascii="Verdana" w:hAnsi="Verdana"/>
          <w:color w:val="4F4F4F"/>
          <w:sz w:val="19"/>
          <w:szCs w:val="19"/>
        </w:rPr>
        <w:t xml:space="preserve">       </w:t>
      </w:r>
      <w:r>
        <w:rPr>
          <w:rFonts w:ascii="Verdana" w:hAnsi="Verdana"/>
          <w:color w:val="4F4F4F"/>
          <w:sz w:val="19"/>
          <w:szCs w:val="19"/>
        </w:rPr>
        <w:t>В то же время ежегодно в Республике Татарстан регистрируются случаи ВИЧ-инфекции среди подростков и лиц молодого возраста 18-19 лет, а также студентов. В 2015-2017г.г. ВИЧ-инфекция среди подростков и молодежи регистрировалась, в основном, в тех же районах, где заболеваемость в целом среди населения превышала среднереспубликанские показатели. В Республике Татарстан среди подростков и лиц молодого возрастаотмечается рост употребления новых видов наркотических веществ, известных как «соли». Распространение «солей» представляет серьезную угрозу в плане ускорения темпов роста эпидемии ВИЧ-инфекции, т.к. для потребителей «солей» характерно более рискованное инъекционное и сексуальное поведение. </w:t>
      </w:r>
    </w:p>
    <w:p w:rsidR="00F16E92" w:rsidRDefault="005C6A23" w:rsidP="00B9356E">
      <w:pPr>
        <w:pStyle w:val="a3"/>
        <w:shd w:val="clear" w:color="auto" w:fill="FFFFFF"/>
        <w:spacing w:before="0" w:beforeAutospacing="0" w:after="240" w:afterAutospacing="0" w:line="266" w:lineRule="atLeast"/>
        <w:jc w:val="both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 xml:space="preserve">       </w:t>
      </w:r>
      <w:r w:rsidR="00F16E92">
        <w:rPr>
          <w:rFonts w:ascii="Verdana" w:hAnsi="Verdana"/>
          <w:color w:val="4F4F4F"/>
          <w:sz w:val="19"/>
          <w:szCs w:val="19"/>
        </w:rPr>
        <w:t>В последние годыотмечается снижение интереса населения республики к проблеме ВИЧ. ВИЧ-инфекция утратила статус смертельно опасного заболевания, но осталась для большинства «болезнью, которая нас не касается». Успокаивающая информация о наличии лекарств, если не излечивающих, то значительно продлевающих жизнь ВИЧ-инфицированных, снизили остроту восприятия заболевания в общественном сознании.</w:t>
      </w:r>
      <w:r w:rsidR="00B9356E" w:rsidRPr="00B9356E">
        <w:rPr>
          <w:rFonts w:ascii="Verdana" w:hAnsi="Verdana"/>
          <w:color w:val="4F4F4F"/>
          <w:sz w:val="19"/>
          <w:szCs w:val="19"/>
          <w:shd w:val="clear" w:color="auto" w:fill="FFFFFF"/>
        </w:rPr>
        <w:t xml:space="preserve"> </w:t>
      </w:r>
      <w:r w:rsidR="00B9356E">
        <w:rPr>
          <w:rFonts w:ascii="Verdana" w:hAnsi="Verdana"/>
          <w:color w:val="4F4F4F"/>
          <w:sz w:val="19"/>
          <w:szCs w:val="19"/>
          <w:shd w:val="clear" w:color="auto" w:fill="FFFFFF"/>
        </w:rPr>
        <w:t>21 мая 2017г.  Всемирной организацией здравоохранения объявлен Днем памяти людей, умерших от СПИДа.</w:t>
      </w:r>
      <w:r w:rsidR="00B9356E" w:rsidRPr="00B9356E">
        <w:rPr>
          <w:rFonts w:ascii="Verdana" w:hAnsi="Verdana"/>
          <w:color w:val="4F4F4F"/>
          <w:sz w:val="19"/>
          <w:szCs w:val="19"/>
          <w:shd w:val="clear" w:color="auto" w:fill="FFFFFF"/>
        </w:rPr>
        <w:t xml:space="preserve"> </w:t>
      </w:r>
      <w:r w:rsidR="00B9356E">
        <w:rPr>
          <w:rFonts w:ascii="Verdana" w:hAnsi="Verdana"/>
          <w:color w:val="4F4F4F"/>
          <w:sz w:val="19"/>
          <w:szCs w:val="19"/>
          <w:shd w:val="clear" w:color="auto" w:fill="FFFFFF"/>
        </w:rPr>
        <w:t>Международный День памяти – это еще одна возможность продемонстрировать готовность и желание противостоять дальнейшему распространению ВИЧ-инфекции.</w:t>
      </w:r>
    </w:p>
    <w:p w:rsidR="00F16E92" w:rsidRDefault="00F16E92" w:rsidP="00F16E92">
      <w:pPr>
        <w:pStyle w:val="a3"/>
        <w:shd w:val="clear" w:color="auto" w:fill="FFFFFF"/>
        <w:spacing w:before="0" w:beforeAutospacing="0" w:after="240" w:afterAutospacing="0" w:line="266" w:lineRule="atLeast"/>
        <w:rPr>
          <w:rFonts w:ascii="Verdana" w:hAnsi="Verdana"/>
          <w:color w:val="4F4F4F"/>
          <w:sz w:val="19"/>
          <w:szCs w:val="19"/>
        </w:rPr>
      </w:pPr>
      <w:r>
        <w:rPr>
          <w:rFonts w:ascii="Verdana" w:hAnsi="Verdana"/>
          <w:color w:val="4F4F4F"/>
          <w:sz w:val="19"/>
          <w:szCs w:val="19"/>
        </w:rPr>
        <w:t> </w:t>
      </w:r>
    </w:p>
    <w:p w:rsidR="00B11721" w:rsidRDefault="00B11721"/>
    <w:sectPr w:rsidR="00B1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16E92"/>
    <w:rsid w:val="005C6A23"/>
    <w:rsid w:val="00B11721"/>
    <w:rsid w:val="00B9356E"/>
    <w:rsid w:val="00F1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6E92"/>
    <w:rPr>
      <w:b/>
      <w:bCs/>
    </w:rPr>
  </w:style>
  <w:style w:type="character" w:customStyle="1" w:styleId="apple-converted-space">
    <w:name w:val="apple-converted-space"/>
    <w:basedOn w:val="a0"/>
    <w:rsid w:val="00F16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2489</Characters>
  <Application>Microsoft Office Word</Application>
  <DocSecurity>0</DocSecurity>
  <Lines>20</Lines>
  <Paragraphs>5</Paragraphs>
  <ScaleCrop>false</ScaleCrop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2017-05-16T08:17:00Z</dcterms:created>
  <dcterms:modified xsi:type="dcterms:W3CDTF">2017-05-16T08:52:00Z</dcterms:modified>
</cp:coreProperties>
</file>